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Как применять профессиональные стандарты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Вероника Шатрова, эксперт по трудовому законодательству, директор и главный редактор Системы Кадры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 xml:space="preserve">Назначение </w:t>
      </w:r>
      <w:proofErr w:type="spellStart"/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профстандартов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Профессиональный стандарт представляет собой характеристику квалификации, которая необходима сотруднику для выполнения работы по должности (</w:t>
      </w:r>
      <w:hyperlink r:id="rId5" w:anchor="/document/99/901807664/ZAP28HI3EL/" w:tooltip="Профессиональный стандарт - характеристика квалификации, необходимой работнику для осуществления определенного вида профессиональной деятельности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2 ст. 195.1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 Стандарт может быть разработан как для опред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ленной должности или профессии, например для сварщика, педагога, так и на виды деятельности, в которые вх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дят целые группы родственных должностей и профессий, например управление персоналом, СМИ, специалисты в области финансов.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 отличие от </w:t>
      </w:r>
      <w:hyperlink r:id="rId6" w:anchor="/document/117/3657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ЕКС и ЕТКС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структура описания квалификационной характеристики в профессиональном станда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те описана более подробно и отвечает современным требованиям бизнеса и рынка труда. В профессиональных стандартах предусмотрены взаимосвязанные требования к уровню знаний работника, его умениям, професси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нальным навыкам, опыту работы. Собственно профессиональные стандарты пришли на смену тем самым спр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вочникам, которые на текущий момент морально устарели и не могут полностью отвечать современным требов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ниям бизнеса.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Каждый профессиональный стандарт представляет собой набор обобщенных трудовых функций с расшифровкой возможных наименований должности работников и необходимых требований к образованию и опыту работы для выполнения данной функции. Далее каждая обобщенная функция распадается на отдельные трудовые функции. Они в свою очередь содержат перечень конкретных действий, которые должен выполнять работник, а также тр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бования к знаниям и умениям для выполнения данной трудовой функции. По наличию определенных знаний и умений определяют, какую работу может выполнять сотрудник и его уровень квалификации.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 результате работодатели могут широко применять профессиональные стандарты, чтобы:</w:t>
      </w:r>
    </w:p>
    <w:p w:rsidR="00650555" w:rsidRPr="00650555" w:rsidRDefault="00650555" w:rsidP="00650555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формировать кадровую политику и управлять персоналом. В том числе определять трудовую функцию работника при составлении штатного расписания, должностных инструкций, трудовых договоров;</w:t>
      </w:r>
    </w:p>
    <w:p w:rsidR="00650555" w:rsidRPr="00650555" w:rsidRDefault="00650555" w:rsidP="00650555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проводить обучение и </w:t>
      </w:r>
      <w:hyperlink r:id="rId7" w:anchor="/document/130/5113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аттестацию работников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В этом случае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служит ориентиром, какие знания и навыки работы необходимы современному специалисту;</w:t>
      </w:r>
    </w:p>
    <w:p w:rsidR="00650555" w:rsidRPr="00650555" w:rsidRDefault="00650555" w:rsidP="00650555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тарифицировать работы и присваивать тарифные разряды, а также устанавливать системы оплаты труда с учетом особенностей организации производства, труда и управления.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Такие разъяснения дают специалисты Минтруда России в </w:t>
      </w:r>
      <w:hyperlink r:id="rId8" w:anchor="/document/97/262590/bookmark2/" w:tooltip="1. Зачем разрабатываются и принимаются профессиональные стандарты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пункте 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письма от 4 апреля 2016 г. № 14-0/10/13-2253.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Помимо прочего,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применяют при разработке образовательных стандартов и программ как фед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рального, так и местного уровня. Это необходимо, чтобы сократить существующий в настоящее время разрыв между знаниями, которые получают студенты в рамках образовательных программ, и знаниями, которые в реал</w:t>
      </w:r>
      <w:r w:rsidRPr="00650555">
        <w:rPr>
          <w:rFonts w:ascii="Times New Roman" w:eastAsia="Times New Roman" w:hAnsi="Times New Roman" w:cs="Times New Roman"/>
          <w:lang w:eastAsia="ru-RU"/>
        </w:rPr>
        <w:t>ь</w:t>
      </w:r>
      <w:r w:rsidRPr="00650555">
        <w:rPr>
          <w:rFonts w:ascii="Times New Roman" w:eastAsia="Times New Roman" w:hAnsi="Times New Roman" w:cs="Times New Roman"/>
          <w:lang w:eastAsia="ru-RU"/>
        </w:rPr>
        <w:t>ности нужны современному бизнесу. То есть профессиональные стандарты представляют собой инструменты, позволяющие создать устойчивое и эффективное взаимодействие сферы труда и сферы образования и обеспечить рациональное использование человеческих ресурсов.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При таком комплексном подходе к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их применение позволит работодателям:</w:t>
      </w:r>
    </w:p>
    <w:p w:rsidR="00650555" w:rsidRPr="00650555" w:rsidRDefault="00650555" w:rsidP="00650555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повышать производительность труда, улучшать качество производства и выпускаемой продукции и тем самым не только поддерживать, но и усиливать свою конкурентоспособность;</w:t>
      </w:r>
    </w:p>
    <w:p w:rsidR="00650555" w:rsidRPr="00650555" w:rsidRDefault="00650555" w:rsidP="00650555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снижать издержки на подбор кадров и проведение корпоративного обучения;</w:t>
      </w:r>
    </w:p>
    <w:p w:rsidR="00650555" w:rsidRPr="00650555" w:rsidRDefault="00650555" w:rsidP="00650555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легко определять умения и знания, необходимые для конкретной профессии;</w:t>
      </w:r>
    </w:p>
    <w:p w:rsidR="00650555" w:rsidRPr="00650555" w:rsidRDefault="00650555" w:rsidP="00650555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более точно оценивать потребности и возможности в профессиональной подготовке кадров;</w:t>
      </w:r>
    </w:p>
    <w:p w:rsidR="00650555" w:rsidRPr="00650555" w:rsidRDefault="00650555" w:rsidP="00650555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эффективно обновлять знания, умения и компетенции работников и повышать их уровень.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Работникам же внедрение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позволит:</w:t>
      </w:r>
    </w:p>
    <w:p w:rsidR="00650555" w:rsidRPr="00650555" w:rsidRDefault="00650555" w:rsidP="00650555">
      <w:pPr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определять умения и знания, необходимые для конкретной профессии или должности;</w:t>
      </w:r>
    </w:p>
    <w:p w:rsidR="00650555" w:rsidRPr="00650555" w:rsidRDefault="00650555" w:rsidP="00650555">
      <w:pPr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более точно оценивать свои потребности и возможности в профессиональной подготовке;</w:t>
      </w:r>
    </w:p>
    <w:p w:rsidR="00650555" w:rsidRPr="00650555" w:rsidRDefault="00650555" w:rsidP="00650555">
      <w:pPr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планировать и реализовывать четкие и ясные пути карьерного роста;</w:t>
      </w:r>
    </w:p>
    <w:p w:rsidR="00650555" w:rsidRPr="00650555" w:rsidRDefault="00650555" w:rsidP="00650555">
      <w:pPr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получать рекомендации и направления от работодателя для прохождения дополнительного обучения, се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тификации.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отменят ли ЕКС и ЕТКС в связи с принятием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Да, отменят, но такая отмена будет происходить постепенно.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9" w:anchor="/document/117/3657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ЕКС и ЕТКС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планируют заменить профессиональными стандартами, а также отдельными отраслевыми требов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ниями к квалификации работников, которые утвердят законодательными и иными нормативными правовыми а</w:t>
      </w:r>
      <w:r w:rsidRPr="00650555">
        <w:rPr>
          <w:rFonts w:ascii="Times New Roman" w:eastAsia="Times New Roman" w:hAnsi="Times New Roman" w:cs="Times New Roman"/>
          <w:lang w:eastAsia="ru-RU"/>
        </w:rPr>
        <w:t>к</w:t>
      </w:r>
      <w:r w:rsidRPr="00650555">
        <w:rPr>
          <w:rFonts w:ascii="Times New Roman" w:eastAsia="Times New Roman" w:hAnsi="Times New Roman" w:cs="Times New Roman"/>
          <w:lang w:eastAsia="ru-RU"/>
        </w:rPr>
        <w:t>тами. В некоторых сферах такие акты уже утверждены. Например, для водителей организаций, осуществляющих перевозки автомобильным и городским наземным электрическим транспортом, профессиональные и квалифик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ционные требования утверждены </w:t>
      </w:r>
      <w:hyperlink r:id="rId10" w:anchor="/document/99/42030896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Минтранса России от 28 сентября 2015 г. № 287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Однако замена </w:t>
      </w:r>
      <w:hyperlink r:id="rId11" w:anchor="/document/117/3657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ЕКС и ЕТКС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будет происходить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постепенно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и займет не один год. Такие разъяснения дают и специалисты Минтруда России в </w:t>
      </w:r>
      <w:hyperlink r:id="rId12" w:anchor="/document/97/26259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письме от 4 апреля 2016 г. № 14-0/10/13-2253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Разработка стандартов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Разработка профессиональных стандартов – большая комплексная задача, которую реализуют постепенно. Ма</w:t>
      </w:r>
      <w:r w:rsidRPr="00650555">
        <w:rPr>
          <w:rFonts w:ascii="Times New Roman" w:eastAsia="Times New Roman" w:hAnsi="Times New Roman" w:cs="Times New Roman"/>
          <w:lang w:eastAsia="ru-RU"/>
        </w:rPr>
        <w:t>с</w:t>
      </w:r>
      <w:r w:rsidRPr="00650555">
        <w:rPr>
          <w:rFonts w:ascii="Times New Roman" w:eastAsia="Times New Roman" w:hAnsi="Times New Roman" w:cs="Times New Roman"/>
          <w:lang w:eastAsia="ru-RU"/>
        </w:rPr>
        <w:t>сово профессиональные стандарты начали утверждать в 2015 году, и в 2016–2018 годах эта работа продолжается. В числе первых были утверждены стандарты педагога, социального работника, программиста, сварщика.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Полный перечень утвержденных стандартов приведен в </w:t>
      </w:r>
      <w:hyperlink r:id="rId13" w:anchor="/rubric/3/11/1/" w:tooltip="[#] 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едином справочнике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разбитом по отраслям.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 xml:space="preserve">Разработка новых документов происходит в соответствии с </w:t>
      </w:r>
      <w:hyperlink r:id="rId14" w:anchor="/document/99/499086861/ZAP24RE3EH/" w:tooltip="Комплексный план мероприятий по разработке профессиональных стандартов, их независимой профессионально-общественной экспертизе и применению на 2014-2016 годы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Планом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разработки профессиональных стандартов на 2014–2016 годы, утвержденным </w:t>
      </w:r>
      <w:hyperlink r:id="rId15" w:anchor="/document/99/49908686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распоряжением Правительства РФ от 31 марта 2014 г. № 487-р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16" w:anchor="/document/99/902393797/ZAP29IM3F1/" w:tooltip="Правила разработки, утверждения и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Правила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разработки, утверждения и применения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установлены </w:t>
      </w:r>
      <w:hyperlink r:id="rId17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Работодатели вправе принять участие в разработке проектов профессиональных стандартов (</w:t>
      </w:r>
      <w:hyperlink r:id="rId18" w:anchor="/document/99/902393797/ZAP24VM3J1/" w:tooltip="3. Проекты профессиональных стандартов могут разрабатываться объединениями работодателей, работодателями, профессиональными сообществами, саморегулируемыми организациями и иными некоммерческими организациями с участ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жденных </w:t>
      </w:r>
      <w:hyperlink r:id="rId19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 Для этого необходимо направить ув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домление о разработке проекта по адресу prof.standart@niitss.ru (ФГБУ «Научно-исследовательский институт труда и социального страхования»). Рекомендуемый образец уведомления размещен на </w:t>
      </w:r>
      <w:hyperlink r:id="rId20" w:tgtFrame="_blank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официальном сайте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Ми</w:t>
      </w:r>
      <w:r w:rsidRPr="00650555">
        <w:rPr>
          <w:rFonts w:ascii="Times New Roman" w:eastAsia="Times New Roman" w:hAnsi="Times New Roman" w:cs="Times New Roman"/>
          <w:lang w:eastAsia="ru-RU"/>
        </w:rPr>
        <w:t>н</w:t>
      </w:r>
      <w:r w:rsidRPr="00650555">
        <w:rPr>
          <w:rFonts w:ascii="Times New Roman" w:eastAsia="Times New Roman" w:hAnsi="Times New Roman" w:cs="Times New Roman"/>
          <w:lang w:eastAsia="ru-RU"/>
        </w:rPr>
        <w:t>труда России. Помимо уведомления работодатель представляет в Минтруд России следующий комплект док</w:t>
      </w:r>
      <w:r w:rsidRPr="00650555">
        <w:rPr>
          <w:rFonts w:ascii="Times New Roman" w:eastAsia="Times New Roman" w:hAnsi="Times New Roman" w:cs="Times New Roman"/>
          <w:lang w:eastAsia="ru-RU"/>
        </w:rPr>
        <w:t>у</w:t>
      </w:r>
      <w:r w:rsidRPr="00650555">
        <w:rPr>
          <w:rFonts w:ascii="Times New Roman" w:eastAsia="Times New Roman" w:hAnsi="Times New Roman" w:cs="Times New Roman"/>
          <w:lang w:eastAsia="ru-RU"/>
        </w:rPr>
        <w:t>ментов:</w:t>
      </w:r>
    </w:p>
    <w:p w:rsidR="00650555" w:rsidRPr="00650555" w:rsidRDefault="00650555" w:rsidP="00650555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проект профессионального стандарта;</w:t>
      </w:r>
    </w:p>
    <w:p w:rsidR="00650555" w:rsidRPr="00650555" w:rsidRDefault="00650555" w:rsidP="00650555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пояснительную записку к проекту;</w:t>
      </w:r>
    </w:p>
    <w:p w:rsidR="00650555" w:rsidRPr="00650555" w:rsidRDefault="00650555" w:rsidP="00650555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сведения об организациях, принявших участие в разработке и согласовании профессионального станда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та;</w:t>
      </w:r>
    </w:p>
    <w:p w:rsidR="00650555" w:rsidRPr="00650555" w:rsidRDefault="00650555" w:rsidP="00650555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информацию о результатах обсуждения проекта профессионального стандарта с представителями работ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дателей, профессиональных сообществ, профессиональных союзов и других заинтересованных организ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ций.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Такой порядок следует из </w:t>
      </w:r>
      <w:hyperlink r:id="rId21" w:anchor="/document/99/902393797/ZAP2GAE3LD/" w:tooltip="10. Для рассмотрения проекта профессионального стандарта разработчиком представляются в Министерство труда и социальной защиты Российской Федерации проект профессионального стандарта и следующие документы: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пункта 10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22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При разработке проекта профессионального стандарта необходимо руководствоваться следующими документ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ми:</w:t>
      </w:r>
    </w:p>
    <w:p w:rsidR="00650555" w:rsidRPr="00650555" w:rsidRDefault="00650555" w:rsidP="00650555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23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о правилах разработки, утверждения и пр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>менения профессиональных стандартов;</w:t>
      </w:r>
    </w:p>
    <w:p w:rsidR="00650555" w:rsidRPr="00650555" w:rsidRDefault="00650555" w:rsidP="00650555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24" w:anchor="/document/99/499019338/ZAP2DU43H1/" w:tooltip="Методические рекомендации по разработке профессионального стандарта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Методические рекомендации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 разработке профессионального стандарта, утвержденные </w:t>
      </w:r>
      <w:hyperlink r:id="rId25" w:anchor="/document/99/49901933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н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труда России от 29 апреля 2013 г. № 170н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;</w:t>
      </w:r>
    </w:p>
    <w:p w:rsidR="00650555" w:rsidRPr="00650555" w:rsidRDefault="00650555" w:rsidP="00650555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26" w:anchor="/document/99/499018306/ZAP2C7A3K7/" w:tooltip="Макет профессионального стандарта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макет профессионального стандарта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утвержденный </w:t>
      </w:r>
      <w:hyperlink r:id="rId27" w:anchor="/document/99/49901830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Минтруда России от 12 апреля 2013 г. № 147н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;</w:t>
      </w:r>
    </w:p>
    <w:p w:rsidR="00650555" w:rsidRPr="00650555" w:rsidRDefault="00650555" w:rsidP="00650555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28" w:anchor="/document/99/499018307/ZA00MCQ2O8/" w:tooltip="Уровни квалификации в целях разработки проектов профессиональных стандартов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уровни квалификаций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в целях разработки проектов профессиональных стандартов, утвержденные </w:t>
      </w:r>
      <w:hyperlink r:id="rId29" w:anchor="/document/99/49901830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зом Минтруда России от 12 апреля 2013 г. № 148н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На это указывает </w:t>
      </w:r>
      <w:hyperlink r:id="rId30" w:anchor="/document/99/902393797/ZAP23T83K4/" w:tooltip="6. Разработка проектов профессиональных стандартов осуществляется в соответствии с утверждаемыми Министерством труда и социальной защиты Российской Федерации методическими рекомендациями по разработке профессионального стандарт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 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31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Аналогичные разъяснения приведены на </w:t>
      </w:r>
      <w:hyperlink r:id="rId32" w:tgtFrame="_blank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сайте Минтруда России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 течение 10 календарных дней со дня поступления проекта профессионального стандарта Минтруд России:</w:t>
      </w:r>
    </w:p>
    <w:p w:rsidR="00650555" w:rsidRPr="00650555" w:rsidRDefault="00650555" w:rsidP="00650555">
      <w:pPr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информирует его разработчика об отклонении или о принятии проекта к рассмотрению;</w:t>
      </w:r>
    </w:p>
    <w:p w:rsidR="00650555" w:rsidRPr="00650555" w:rsidRDefault="00650555" w:rsidP="00650555">
      <w:pPr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размещает проект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, принятого к рассмотрению, на сайте </w:t>
      </w:r>
      <w:hyperlink r:id="rId33" w:tgtFrame="_blank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www.regulation.gov.ru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для пров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дения общественного обсуждения;</w:t>
      </w:r>
    </w:p>
    <w:p w:rsidR="00650555" w:rsidRPr="00650555" w:rsidRDefault="00650555" w:rsidP="00650555">
      <w:pPr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направляет проект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в соответствующий федеральный орган исполнительной власти, осущ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ствляющий нормативно-правовое регулирование в соответствующей сфере деятельности, который гот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вит свои замечания и предложения по проекту.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Срок общественного обсуждения составляет не более 15 календарных дней со дня размещения проекта профе</w:t>
      </w:r>
      <w:r w:rsidRPr="00650555">
        <w:rPr>
          <w:rFonts w:ascii="Times New Roman" w:eastAsia="Times New Roman" w:hAnsi="Times New Roman" w:cs="Times New Roman"/>
          <w:lang w:eastAsia="ru-RU"/>
        </w:rPr>
        <w:t>с</w:t>
      </w:r>
      <w:r w:rsidRPr="00650555">
        <w:rPr>
          <w:rFonts w:ascii="Times New Roman" w:eastAsia="Times New Roman" w:hAnsi="Times New Roman" w:cs="Times New Roman"/>
          <w:lang w:eastAsia="ru-RU"/>
        </w:rPr>
        <w:t>сионального стандарта на сайте. Федеральный орган направляет в Минтруд России свои замечания и предлож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ния по проекту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также в течение 15 календарных дней со дня его получения.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После этого Минтруд России направляет проект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вместе с результатами его рассмотрения фед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ральным органом и итогами общественного обсуждения в Национальный совет по профессиональным квалиф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>кациям. Национальный совет проводит экспертизу документа и направляет соответствующее экспертное закл</w:t>
      </w:r>
      <w:r w:rsidRPr="00650555">
        <w:rPr>
          <w:rFonts w:ascii="Times New Roman" w:eastAsia="Times New Roman" w:hAnsi="Times New Roman" w:cs="Times New Roman"/>
          <w:lang w:eastAsia="ru-RU"/>
        </w:rPr>
        <w:t>ю</w:t>
      </w:r>
      <w:r w:rsidRPr="00650555">
        <w:rPr>
          <w:rFonts w:ascii="Times New Roman" w:eastAsia="Times New Roman" w:hAnsi="Times New Roman" w:cs="Times New Roman"/>
          <w:lang w:eastAsia="ru-RU"/>
        </w:rPr>
        <w:t>чение в Минтруд России. На законодательном уровне не закреплен срок проведения такой экспертизы. На пра</w:t>
      </w:r>
      <w:r w:rsidRPr="00650555">
        <w:rPr>
          <w:rFonts w:ascii="Times New Roman" w:eastAsia="Times New Roman" w:hAnsi="Times New Roman" w:cs="Times New Roman"/>
          <w:lang w:eastAsia="ru-RU"/>
        </w:rPr>
        <w:t>к</w:t>
      </w:r>
      <w:r w:rsidRPr="00650555">
        <w:rPr>
          <w:rFonts w:ascii="Times New Roman" w:eastAsia="Times New Roman" w:hAnsi="Times New Roman" w:cs="Times New Roman"/>
          <w:lang w:eastAsia="ru-RU"/>
        </w:rPr>
        <w:t>тике заседания Национального совета проходят с периодичностью один раз в один или два месяца, то есть пр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мерно столько времени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длится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экспертиза проектов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 течение семи календарных дней после получения заключения Национального совета Минтруд России прин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мает решение об утверждении или отклонении проекта профессионального стандарта и информирует о принятом решении разработчика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Такие правила предусмотрены в </w:t>
      </w:r>
      <w:hyperlink r:id="rId34" w:anchor="/document/99/902393797/ZAP251S3CO/" w:tooltip="13. Проект профессионального стандарта размещается Министерством труда и социальной защиты Российской Федерации на официальном сайте (www.regulation.gov.ru) в информационно-телекоммуникационно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пунктах 13–15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35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 среднем рассмотрение и утверждение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на практике длится около трех месяцев (</w:t>
      </w:r>
      <w:hyperlink r:id="rId36" w:anchor="/document/99/902393797/ZAP251S3CO/" w:tooltip="13. Проект профессионального стандарта размещается Министерством труда и социальной защиты Российской Федерации на официальном сайте (www.regulation.gov.ru) в информационно-телекоммуникационно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13–15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37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Сведения об утвержденных профессиональных стандартах вносят в специальный реестр, порядок создания и в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дения которого устанавливает Минтруд России (</w:t>
      </w:r>
      <w:hyperlink r:id="rId38" w:anchor="/document/99/902393797/ZAP29A83KL/" w:tooltip="17. Сведения о профессиональном стандарте вносятся в реестр профессиональных стандартов, создание и ведение которого осуществляется Министерством труда и социальной защиты Российско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39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Информацию об утвержденных профессиональных стандартах Минтруд России н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правляет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России в течение 10 дней после вступления их в силу, для того чтобы их положения б</w:t>
      </w:r>
      <w:r w:rsidRPr="00650555">
        <w:rPr>
          <w:rFonts w:ascii="Times New Roman" w:eastAsia="Times New Roman" w:hAnsi="Times New Roman" w:cs="Times New Roman"/>
          <w:lang w:eastAsia="ru-RU"/>
        </w:rPr>
        <w:t>ы</w:t>
      </w:r>
      <w:r w:rsidRPr="00650555">
        <w:rPr>
          <w:rFonts w:ascii="Times New Roman" w:eastAsia="Times New Roman" w:hAnsi="Times New Roman" w:cs="Times New Roman"/>
          <w:lang w:eastAsia="ru-RU"/>
        </w:rPr>
        <w:t>ли учтены при разработке федеральных государственных образовательных стандартов профессионального обр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зования (</w:t>
      </w:r>
      <w:hyperlink r:id="rId40" w:anchor="/document/99/902393797/ZAP1PCE392/" w:tooltip="19. Информация об утвержденных Министерством труда и социальной защиты Российской Федерации профессиональных стандартах и внесенных в них изменениях направляется в Министерство образова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41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  <w:proofErr w:type="gram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Проекты профессиональных стандартов могут быть разработаны как за счет собственных средств работодателя, так и за счет средств федерального бюджета на основе государственного контракта, заключаемого в соответствии </w:t>
      </w: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>с Законом от 21 июля 2005 г. № 94-ФЗ (п. </w:t>
      </w:r>
      <w:hyperlink r:id="rId42" w:anchor="/document/99/902393797/ZAP1TGC3BP/" w:tooltip="7. Разработка проектов профессиональных стандартов за счет собственных средств осуществляется разработчиками в инициативном порядке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43" w:anchor="/document/99/902393797/ZAP1UAI3EQ/" w:tooltip="8. Разработка проектов профессиональных стандартов за счет средств федерального бюджета осуществляется в соответствии с перечнем групп занятий (профессий), утверждаемым Министерством труда и социальной защиты Российской Федерац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44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Так, например, перечень проектов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разрабатываемых за счет средств ф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дерального бюджета, указан в </w:t>
      </w:r>
      <w:hyperlink r:id="rId45" w:anchor="/document/99/499020658/ZAP2GB03NU/" w:tooltip="Перечень проектов профессиональных стандартов, разработка которых предусмотрена в 2013 - 2014 годах за счет средств федерального бюджета на основе государственных контрактов на выполнение работ по разработке проект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приложении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к </w:t>
      </w:r>
      <w:hyperlink r:id="rId46" w:anchor="/document/99/49902065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приказу Минтруда России от 8 мая 2013 г. № 200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 xml:space="preserve">Обновление </w:t>
      </w:r>
      <w:proofErr w:type="spellStart"/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профстандартов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как часто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будут обновлять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По мере необходимости.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Изменения в профессиональные стандарты будут вносить при наличии обоснованных предложений либо измен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ний в законодательстве РФ. Вносить изменения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будут в том же порядке, как </w:t>
      </w:r>
      <w:hyperlink r:id="rId47" w:anchor="/document/161/7527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разрабатывают и принимают новые, по правилам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утвержденным </w:t>
      </w:r>
      <w:hyperlink r:id="rId48" w:anchor="/document/99/90239379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22 января 2013 г. № 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Такие разъяснения дают и специалисты Минтруда России в </w:t>
      </w:r>
      <w:hyperlink r:id="rId49" w:anchor="/document/97/262590/bookmark3/" w:tooltip="2. Как часто профессиональные стандарты будут обновляться/добавляться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пункте 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письма от 4 апреля 2016 г. № 14-0/10/13-2253.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 xml:space="preserve">Применение </w:t>
      </w:r>
      <w:proofErr w:type="spellStart"/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профстандартов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Работодатели обязаны применять профессиональные стандарты в части:</w:t>
      </w:r>
    </w:p>
    <w:p w:rsidR="00650555" w:rsidRPr="00650555" w:rsidRDefault="00650555" w:rsidP="00650555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наименований должностей, если выполнение работ по должности связано с </w:t>
      </w:r>
      <w:hyperlink r:id="rId50" w:anchor="/document/131/7988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предоставлением компенс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ций, </w:t>
        </w:r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льгот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либо наличием ограничений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В этих случаях наименование должности должно быть указано в соответствии с утвержденным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или квалификационными справочниками (ст. </w:t>
      </w:r>
      <w:hyperlink r:id="rId51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52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ТК РФ, </w:t>
      </w:r>
      <w:hyperlink r:id="rId53" w:anchor="/document/97/262590/bg17/" w:tooltip="5. Если квалификационный справочник и профессиональный стандарт по аналогичным профессиям (должностям) содержат различные требования к квалификации, то какими документами должен пользоваться работодатель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5 письма Минтруда России от 4 апреля 2016 г. № 14-0/10/13-2253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Если сотрудник имеет право на досрочную пенсию по списку, а наименование должности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не соответствует наимен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ванию должности в списке и квалификационном справочнике, </w:t>
      </w:r>
      <w:hyperlink r:id="rId54" w:anchor="/document/131/8635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не спешите менять название должности по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профстандарту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до изменения законодательства и установления тождества в наименовании профессий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требований к образованию, знаниям и умениям. То есть если требования к квалификации, которая нео</w:t>
      </w:r>
      <w:r w:rsidRPr="00650555">
        <w:rPr>
          <w:rFonts w:ascii="Times New Roman" w:eastAsia="Times New Roman" w:hAnsi="Times New Roman" w:cs="Times New Roman"/>
          <w:lang w:eastAsia="ru-RU"/>
        </w:rPr>
        <w:t>б</w:t>
      </w:r>
      <w:r w:rsidRPr="00650555">
        <w:rPr>
          <w:rFonts w:ascii="Times New Roman" w:eastAsia="Times New Roman" w:hAnsi="Times New Roman" w:cs="Times New Roman"/>
          <w:lang w:eastAsia="ru-RU"/>
        </w:rPr>
        <w:t>ходима сотруднику для выполнения его трудовой функции, установлены Трудовым кодексом РФ, фед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ральными законами или иными нормативно-правовыми актами (</w:t>
      </w:r>
      <w:hyperlink r:id="rId55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195.3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Так, требования к квалификации, в частности, установлены в отношении следующих категорий работников: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авиационного персонала, экипажей воздушных судов (ст. </w:t>
      </w:r>
      <w:hyperlink r:id="rId56" w:anchor="/document/99/901982862/ZA00M4I2MV/" w:tooltip="Статья 53. Использование водных объектов для обеспечения пожарной безопасност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57" w:anchor="/document/99/901982862/ZAP1NO6393/" w:tooltip="Статья 56. Охрана водных объектов от загрязнения и засоре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58" w:anchor="/document/99/901982862/ZAP1R9S38C/" w:tooltip="Статья 57. Охрана болот от загрязнения и засоре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Воздушного кодекса РФ);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адвокатов (</w:t>
      </w:r>
      <w:hyperlink r:id="rId59" w:anchor="/document/99/901819236/ZA00MLC2OR/" w:tooltip="Статья 9. Приобретение статуса адвокат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9 Закона от 31 мая 2002 г. № 63-ФЗ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аудиторов (ст. </w:t>
      </w:r>
      <w:hyperlink r:id="rId60" w:anchor="/document/99/902135946/ZA00M1I2LJ/" w:tooltip="Статья 4. Аудитор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61" w:anchor="/document/99/902135946/ZA00MD02NA/" w:tooltip="Статья 11. Квалификационный аттестат аудит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30 декабря 2008 г. № 307-ФЗ);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актуариев и ответственных актуариев (</w:t>
      </w:r>
      <w:hyperlink r:id="rId62" w:anchor="/document/99/49905417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7 Закона от 2 ноября 2013 г. № 293-ФЗ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63" w:anchor="/document/99/42023381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указание Банка России от 6 ноября 2014 г. № 3435-У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актуариев, которые осуществляют актуарное оценивание деятельности негосударственных пенсионных фондов (</w:t>
      </w:r>
      <w:hyperlink r:id="rId64" w:anchor="/document/99/901707813/ZAP1Q5Q3A8/" w:tooltip="Требования к квалификации актуариев, осуществляющих актуарное оценивание деятельности фондов, устанавливаются Банком России.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4 ст. 21 Закона от 7 мая 1998 г. № 75-ФЗ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65" w:anchor="/document/99/90203717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10 апреля 2007 г. № 222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арбитров (третейских судей) (</w:t>
      </w:r>
      <w:hyperlink r:id="rId66" w:anchor="/document/99/420326709/ZAP25203DC/" w:tooltip="Статья 11. Избрание (назначение) арбитр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11 Закона от 29 декабря 2015 г. № 382-ФЗ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арбитражных управляющих (</w:t>
      </w:r>
      <w:hyperlink r:id="rId67" w:anchor="/document/99/901831019/ZA026GE3JS/" w:tooltip="Статья 20. Арбитражные управляющ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20 Закона от 26 октября 2002 г. № 127-ФЗ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водителей организаций, которые осуществляют перевозки автомобильным и городским наземным эле</w:t>
      </w:r>
      <w:r w:rsidRPr="00650555">
        <w:rPr>
          <w:rFonts w:ascii="Times New Roman" w:eastAsia="Times New Roman" w:hAnsi="Times New Roman" w:cs="Times New Roman"/>
          <w:lang w:eastAsia="ru-RU"/>
        </w:rPr>
        <w:t>к</w:t>
      </w:r>
      <w:r w:rsidRPr="00650555">
        <w:rPr>
          <w:rFonts w:ascii="Times New Roman" w:eastAsia="Times New Roman" w:hAnsi="Times New Roman" w:cs="Times New Roman"/>
          <w:lang w:eastAsia="ru-RU"/>
        </w:rPr>
        <w:t>трическим транспортом (</w:t>
      </w:r>
      <w:hyperlink r:id="rId68" w:anchor="/document/99/42030896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Минтранса России от 28 сентября 2015 г. № 287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водолазов (</w:t>
      </w:r>
      <w:hyperlink r:id="rId69" w:anchor="/document/99/902041466/ZA00MLG2P1/" w:tooltip="IV. Требования к профессиональной подготовке водолазов и проверке знания настоящих Правил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раздел 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Межотраслевых правил по охране труда при проведении водолазных работ, утве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жденных </w:t>
      </w:r>
      <w:hyperlink r:id="rId70" w:anchor="/document/99/90204146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приказом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Минздравсоцразвития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России от 13 апреля 2007 г. № 269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врачей-психиатров, иных специалистов и медработников по оказанию психиатрической помощи (</w:t>
      </w:r>
      <w:hyperlink r:id="rId71" w:anchor="/document/99/9003321/ZA00MGI2NB/" w:tooltip="Статья 19. Право на деятельность по оказанию психиатрической помощ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19 Закона от 2 июля 1992 г. № 3185-1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72" w:anchor="/document/130/5164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высококвалифицированных иностранных специалистов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которые руководят и координируют деятел</w:t>
      </w:r>
      <w:r w:rsidRPr="00650555">
        <w:rPr>
          <w:rFonts w:ascii="Times New Roman" w:eastAsia="Times New Roman" w:hAnsi="Times New Roman" w:cs="Times New Roman"/>
          <w:lang w:eastAsia="ru-RU"/>
        </w:rPr>
        <w:t>ь</w:t>
      </w:r>
      <w:r w:rsidRPr="00650555">
        <w:rPr>
          <w:rFonts w:ascii="Times New Roman" w:eastAsia="Times New Roman" w:hAnsi="Times New Roman" w:cs="Times New Roman"/>
          <w:lang w:eastAsia="ru-RU"/>
        </w:rPr>
        <w:t>ность, связанную с торговлей (</w:t>
      </w:r>
      <w:hyperlink r:id="rId73" w:anchor="/document/99/901823501/ZAP1PRQ3AC/" w:tooltip="1.3. Работодатель или заказчик работ (услуг) не вправе привлекать иностранных работников в качестве высококвалифицированных специалистов для торгового обслуживания покупателей в процесс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1.3 ст. 13.2 Закона от 25 июля 2002 г. № 115-ФЗ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74" w:anchor="/document/99/49904898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Минтруда Ро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сии от 23 сентября 2013 г. № 475н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главных архитекторов (</w:t>
      </w:r>
      <w:hyperlink r:id="rId75" w:anchor="/document/99/9014440/XA00M3C2MF/" w:tooltip="5. В городах и иных поселениях с населением менее пятидесяти тысяч жителей (за исключением городов-курортов и исторических городов) и в иных муниципальных образованиях должность главного.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5 ст. 22 Закона от 17 ноября 1995 г. № 169-ФЗ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главбухов в открытых акционерных обществах, страховых организациях, негосударственных пенсионных фондах, акционерных инвестиционных фондах, управляющих компаниях паевых инвестиционных фо</w:t>
      </w:r>
      <w:r w:rsidRPr="00650555">
        <w:rPr>
          <w:rFonts w:ascii="Times New Roman" w:eastAsia="Times New Roman" w:hAnsi="Times New Roman" w:cs="Times New Roman"/>
          <w:lang w:eastAsia="ru-RU"/>
        </w:rPr>
        <w:t>н</w:t>
      </w:r>
      <w:r w:rsidRPr="00650555">
        <w:rPr>
          <w:rFonts w:ascii="Times New Roman" w:eastAsia="Times New Roman" w:hAnsi="Times New Roman" w:cs="Times New Roman"/>
          <w:lang w:eastAsia="ru-RU"/>
        </w:rPr>
        <w:t>дов и иных организациях, ценные бумаги которых допущены к обращению на торгах, органах управления государственных внебюджетных фондов, в том числе территориальных (</w:t>
      </w:r>
      <w:hyperlink r:id="rId76" w:anchor="/document/99/902316088/ZAP2AFC3FI/" w:tooltip="4. В открытых акционерных обществах (за исключением кредитных организаций), страховых организациях и негосударственных пенсионных фондах, акционерных инвестиционных фондах, управляющих.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4 ст. 7 Закона от 6 декабря 2011 г. № 402-ФЗ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главбухов кредитных и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некредитных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финансовых учреждений (</w:t>
      </w:r>
      <w:hyperlink r:id="rId77" w:anchor="/document/99/902316088/ZAP23K03F3/" w:tooltip="7. Главный бухгалтер кредитной организации и главный бухгалтер некредитной финансовой организации должны отвечать требованиям, установленным Центральным банком Российской Федерац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7 ст. 7 Закона от 6 декабря 2011 г. № 402-ФЗ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главбухов страховой, перестраховочной организации, страхового брокера, общества взаимного страхов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ния (</w:t>
      </w:r>
      <w:hyperlink r:id="rId78" w:anchor="/document/99/9003385/ZA01KEQ35B/" w:tooltip="Статья 32.1. Квалификационные и иные требова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32.1 Закона от 27 ноября 1992 г. № 4015-1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главбухов организатора торгов (</w:t>
      </w:r>
      <w:hyperlink r:id="rId79" w:anchor="/document/99/902312621/ZAP1NI637T/" w:tooltip="Статья 6. Требования к органам управления и работникам организатора торговл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 Закона от 21 ноября 2011 г. № 325-ФЗ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главбухов или иных лиц, на которых возлагается ведение бухгалтерского учета, клиринговой организации (</w:t>
      </w:r>
      <w:hyperlink r:id="rId80" w:anchor="/document/99/902260933/ZAP1NI637T/" w:tooltip="Статья 6. Требования к органам управления и работникам клиринговой организац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 Закона от 7 февраля 2011 г. № 7-ФЗ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главбухов центрального депозитария (</w:t>
      </w:r>
      <w:hyperlink r:id="rId81" w:anchor="/document/99/902316120/ZAP1NDK36N/" w:tooltip="4. Требования частей 2 и 3 настоящей статьи распространяются также на временный единоличный исполнительный орган, заместителей лица, осуществляющего функции единоличного исполнительног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4 ст. 5 Закона от 7 декабря 2011 г. № 414-ФЗ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главбухов жилищного накопительного кооператива (</w:t>
      </w:r>
      <w:hyperlink r:id="rId82" w:anchor="/document/99/901919594/ZAP285S3E1/" w:tooltip="2) устанавливать квалификационные требования, а также требования к профессиональному опыту кандидатов на должность единоличного исполнительного органа кооператива, в том числе требова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2 ч. 1 ст. 51 Закона от 30 декабря 2004 г. № 215-ФЗ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государственных гражданских и муниципальных служащих (</w:t>
      </w:r>
      <w:hyperlink r:id="rId83" w:anchor="/document/99/901904391/ZA01OF83A0/" w:tooltip="Статья 12. Квалификационные требования к должностям гражданской службы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12 Закона от 27 июля 2004 г. № 79-ФЗ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84" w:anchor="/document/99/902030664/ZA00MFE2O3/" w:tooltip="Статья 9. Основные квалификационные требования для замещения должностей муниципальной службы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9 Закона от 2 марта 2007 г. № 25-ФЗ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>диспетчеров управления воздушным движением (</w:t>
      </w:r>
      <w:hyperlink r:id="rId85" w:anchor="/document/99/902189628/ZAP2EKU3HC/" w:tooltip="16. Для получения свидетельства диспетчера УВД с внесением в него квалификационной отметки кандидат должен отвечать требованиям, изложенным в настоящем пункте, и соответствовать требования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Федеральных авиационных правил, утвержденных </w:t>
      </w:r>
      <w:hyperlink r:id="rId86" w:anchor="/document/99/90218962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Минтранса России от 26 ноября 2009 г. № 216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должностных лиц, которые ответственны за реализацию правил внутреннего контроля (ст. </w:t>
      </w:r>
      <w:hyperlink r:id="rId87" w:anchor="/document/99/901794413/ZA01IQM39B/" w:tooltip="Статья 7. Права и обязанности организаций, осуществляющих операции с денежными средствами или иным имущество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88" w:anchor="/document/99/901794413/ZA01CP433E/" w:tooltip="Статья 7.1. Права и обязанности иных лиц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7.1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7 августа 2001 г. № 115-ФЗ, </w:t>
      </w:r>
      <w:hyperlink r:id="rId89" w:anchor="/document/99/49909876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29 мая 2014 г. № 492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единоличного исполнительного органа, его заместителей, членов коллегиального исполнительного орг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на, главного бухгалтера, заместителя главного бухгалтера кредитной организации, руководителя, главный бухгалтер филиала кредитной организации (</w:t>
      </w:r>
      <w:hyperlink r:id="rId90" w:anchor="/document/99/901822004/ZAP25EU3F7/" w:tooltip="Статья 60. Банк России вправе предъявлять квалификационные требования и требования к деловой репутации единоличного исполнительного органа, его заместителей, членов коллегиальног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60 Закона от 10 июля 2002 г. № 86-ФЗ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единоличного исполнительного органа жилищного накопительного кооператива, в том числе руководит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ля управляющей организации или управляющего (</w:t>
      </w:r>
      <w:hyperlink r:id="rId91" w:anchor="/document/99/901919594/ZAP285S3E1/" w:tooltip="2) устанавливать квалификационные требования, а также требования к профессиональному опыту кандидатов на должность единоличного исполнительного органа кооператива, в том числе требова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2 ч. 1 ст. 51 Закона от 30 декабря 2004 г. № 215-ФЗ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иностранных граждан, которых направляют для работы в расположенные на территории России филиалы и дочерние организации иностранных коммерческих организаций, зарегистрированных на территории г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сударств – членов ВТО (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650555">
        <w:rPr>
          <w:rFonts w:ascii="Times New Roman" w:eastAsia="Times New Roman" w:hAnsi="Times New Roman" w:cs="Times New Roman"/>
          <w:lang w:eastAsia="ru-RU"/>
        </w:rPr>
        <w:instrText xml:space="preserve"> HYPERLINK "http://vip.1kadry.ru/" \l "/document/99/901823501/ZAP2DCK3K3/" \o "2) в филиал или дочернюю организацию иностранной коммерческой организации в качестве ключевого персонала:.." </w:instrTex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подп</w:t>
      </w:r>
      <w:proofErr w:type="spellEnd"/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 2 п. 2 ст. 13.5 Закона от 25 июля 2002 г. № 115-ФЗ</w: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end"/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92" w:anchor="/document/99/42027167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и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тельства РФ от 30 апреля 2015 г. № 424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  <w:proofErr w:type="gramEnd"/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кадастровых инженеров (</w:t>
      </w:r>
      <w:hyperlink r:id="rId93" w:anchor="/document/99/902053803/ZAP23483GL/" w:tooltip="2. Обязательными условиями принятия физического лица в члены саморегулируемой организации кадастровых инженеров являются: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2 ст. 29 Закона от 24 июля 2007 г. № 221-ФЗ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; </w:t>
      </w:r>
      <w:hyperlink r:id="rId94" w:anchor="/document/99/90220807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Минэкономразвития Ро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сии от 15 марта 2010 г. № 99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контролеров профессионального участника рынка ценных бумаг (руководителей службы внутреннего контроля) (</w:t>
      </w:r>
      <w:hyperlink r:id="rId95" w:anchor="/document/99/901802511/ZA027M43IJ/" w:tooltip="17. Контролер (руководитель службы внутреннего контроля) должен иметь высшее образование и соответствовать установленным Банком России квалификационным требованиям. Контролером (руководителе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17 ст. 38 Закона от 29 ноября 2001 г. № 156-ФЗ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; </w:t>
      </w:r>
      <w:hyperlink r:id="rId96" w:anchor="/document/99/902352380/ZA00M762M6/" w:tooltip="III. Требования, предъявляемые к контролеру профессионального участника рынка ценных бумаг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раздел III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Положения, утвержденного </w:t>
      </w:r>
      <w:hyperlink r:id="rId97" w:anchor="/document/99/90235238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и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казом ФСФР России от 24 мая 2012 г. № 12-32/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контролеров специализированного депозитария или руководителей службы внутреннего контроля сп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циализированного депозитария (</w:t>
      </w:r>
      <w:hyperlink r:id="rId98" w:anchor="/document/99/901802511/ZAP23K43ER/" w:tooltip="19. Контролер специализированного депозитария или руководитель службы внутреннего контроля специализированного депозитария должен иметь высшее образование и соответствовать установленны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19 ст. 44 Закона от 29 ноября 2001 г. № 156-ФЗ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; </w:t>
      </w:r>
      <w:hyperlink r:id="rId99" w:anchor="/document/99/90220072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28 января 2010 г. № 10-4/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медиаторов (</w:t>
      </w:r>
      <w:hyperlink r:id="rId100" w:anchor="/document/99/902228094/ZA00M482LT/" w:tooltip="Статья 16. Осуществление деятельности медиатора на профессиональной основ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16 Закона от 27 июля 2010 г. № 193-ФЗ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медиков и фармацевтов (</w:t>
      </w:r>
      <w:hyperlink r:id="rId101" w:anchor="/document/99/901807664/ZA020SC3F2/" w:tooltip="Статья 350. Некоторые особенности регулирования труда медицинских работник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350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02" w:anchor="/document/99/902312609/ZAP1O46373/" w:tooltip="Статья 69. Право на осуществление медицинской деятельности и фармацевтической деятельност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69 Закона от 21 ноября 2011 г. № 323-ФЗ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03" w:anchor="/document/99/42033919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Минздрава России от 10 февраля 2016 г. № 83н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04" w:anchor="/document/99/42031021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Минздрава России от 8 октября 2015 г. № 707н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научных работников и иных работников, которые осуществляют научную (научно-техническую) деятел</w:t>
      </w:r>
      <w:r w:rsidRPr="00650555">
        <w:rPr>
          <w:rFonts w:ascii="Times New Roman" w:eastAsia="Times New Roman" w:hAnsi="Times New Roman" w:cs="Times New Roman"/>
          <w:lang w:eastAsia="ru-RU"/>
        </w:rPr>
        <w:t>ь</w:t>
      </w:r>
      <w:r w:rsidRPr="00650555">
        <w:rPr>
          <w:rFonts w:ascii="Times New Roman" w:eastAsia="Times New Roman" w:hAnsi="Times New Roman" w:cs="Times New Roman"/>
          <w:lang w:eastAsia="ru-RU"/>
        </w:rPr>
        <w:t>ность (</w:t>
      </w:r>
      <w:hyperlink r:id="rId105" w:anchor="/document/99/9028333/ZA00MG62OJ/" w:tooltip="Статья 4. Научный работник, специалист научной организации и работник сферы научного обслуживания. Общественные объединения научных работник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4 Закона от 23 августа 1996 г. № 127-ФЗ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нотариусов, помощников нотариуса и стажеров нотариуса (ст. </w:t>
      </w:r>
      <w:hyperlink r:id="rId106" w:anchor="/document/99/9003670/ZAP27UK3KS/" w:tooltip="Статья 2. Нотариус в Российской Федерац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07" w:anchor="/document/99/9003670/ZAP20L03EO/" w:tooltip="Статья 19. Стажер нотариус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08" w:anchor="/document/99/9003670/ZAP24M03GG/" w:tooltip="Статья 19.1. Помощник нотариус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19.1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Основ законодательства РФ о нотариате, утвержденных Верховным Советом РФ 11 февраля 1993 г. № 4462-1);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операторов по определению относительного содержания сывороточных</w:t>
      </w:r>
      <w:r w:rsidRPr="00650555">
        <w:rPr>
          <w:rFonts w:ascii="Times New Roman" w:eastAsia="Times New Roman" w:hAnsi="Times New Roman" w:cs="Times New Roman"/>
          <w:lang w:eastAsia="ru-RU"/>
        </w:rPr>
        <w:br/>
        <w:t>белков молока (</w:t>
      </w:r>
      <w:hyperlink r:id="rId109" w:anchor="/document/97/267698/h873/" w:tooltip="10. Требования к квалификации оператор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Методических указаний по определению относительного содержания сывороточных белков молока, утвержденных </w:t>
      </w:r>
      <w:hyperlink r:id="rId110" w:anchor="/document/97/26769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руководителем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Роспотребнадзора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, Главным государственным санитарным врачом РФ 11 февраля 2009 г.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органов управления и работников профессионального участника рынка ценных бумаг, клиринговой орг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низации (</w:t>
      </w:r>
      <w:hyperlink r:id="rId111" w:anchor="/document/99/9018809/ZAP1P5G36V/" w:tooltip="Статья 10.1. Требования к органам управления и работникам профессионального участника рынка ценных бумаг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10.1 Закона от 22 апреля 1996 г. № 39-ФЗ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12" w:anchor="/document/99/902260933/ZAP1NI637T/" w:tooltip="Статья 6. Требования к органам управления и работникам клиринговой организац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 Закона от 7 февраля 2011 г. № 7-ФЗ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оценщиков (ст. </w:t>
      </w:r>
      <w:hyperlink r:id="rId113" w:anchor="/document/99/901713615/ZAP21A63E2/" w:tooltip="Статья 15. Обязанности оценщик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15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14" w:anchor="/document/99/901713615/ZA029O43JO/" w:tooltip="Статья 21. Профессиональное обучение оценщик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15" w:anchor="/document/99/901713615/ZAP274I3F8/" w:tooltip="Статья 21.1. Единый квалификационный экзамен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21.1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16" w:anchor="/document/99/901713615/ZAP23KI3FI/" w:tooltip="Статья 21.2. Квалификационный аттестат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21.2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29 июля 1998 г. № 135-ФЗ);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охранников (</w:t>
      </w:r>
      <w:hyperlink r:id="rId117" w:anchor="/document/99/9004238/ZA00MJ82OI/" w:tooltip="Статья 11.1. Правовой статус частного охранник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11.1 Закона от 11 марта 1992 г. № 2487-1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парашютистов-инструкторов (</w:t>
      </w:r>
      <w:hyperlink r:id="rId118" w:anchor="/document/99/902189628/ZAP29Q63EE/" w:tooltip="21. Для присвоения квалификации &quot;парашютист-инструктор&quot; кандидат должен соответствовать следующим требованиям: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21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Федеральных авиационных правил «Требования к диспетчерам упра</w:t>
      </w:r>
      <w:r w:rsidRPr="00650555">
        <w:rPr>
          <w:rFonts w:ascii="Times New Roman" w:eastAsia="Times New Roman" w:hAnsi="Times New Roman" w:cs="Times New Roman"/>
          <w:lang w:eastAsia="ru-RU"/>
        </w:rPr>
        <w:t>в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ления воздушным движением и парашютистам-инструкторам», утвержденных </w:t>
      </w:r>
      <w:hyperlink r:id="rId119" w:anchor="/document/99/90218962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Минтранса Ро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сии от 26 ноября 2009 г. № 216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педагогов и иных работников образовательных организаций (</w:t>
      </w:r>
      <w:hyperlink r:id="rId120" w:anchor="/document/99/901807664/ZA01TNU3EJ/" w:tooltip="Статья 331. Право на занятие педагогической деятельностью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331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ст. </w:t>
      </w:r>
      <w:hyperlink r:id="rId121" w:anchor="/document/99/902389617/ZAP1VMQ39T/" w:tooltip="Статья 46. Право на занятие педагогической деятельностью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46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22" w:anchor="/document/99/902389617/ZAP291A3JC/" w:tooltip="Статья 52. Иные работники образовательных организаци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29 декабря 2012 г. № 273-ФЗ).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«Педагог» </w:t>
      </w:r>
      <w:hyperlink r:id="rId123" w:anchor="/document/130/51840/tig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вступает в силу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1 января 2017 года (</w:t>
      </w:r>
      <w:hyperlink r:id="rId124" w:anchor="/document/99/42024731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н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труда России от 25 декабря 2014 г. № 1115н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персонала (специалистов) в области неразрушающего контроля (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650555">
        <w:rPr>
          <w:rFonts w:ascii="Times New Roman" w:eastAsia="Times New Roman" w:hAnsi="Times New Roman" w:cs="Times New Roman"/>
          <w:lang w:eastAsia="ru-RU"/>
        </w:rPr>
        <w:instrText xml:space="preserve"> HYPERLINK "http://vip.1kadry.ru/" \l "/document/99/9046058/ZAP22BA3DD/" \o "допускать к работе на опасном производственном объекте лиц, удовлетворяющих соответствующим квалификационным требованиям и не имеющих медицинских противопоказаний к указанной работе;.." </w:instrTex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абз</w:t>
      </w:r>
      <w:proofErr w:type="spellEnd"/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 8 п. 1 ст. 9 Закона от 21 июля 1997 г. № 116-ФЗ</w: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end"/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; разделы </w:t>
      </w:r>
      <w:hyperlink r:id="rId125" w:anchor="/document/99/901811558/ZAP1OK23A5/" w:tooltip="II. Требования к общей и специальной подготовке персонала в области неразрушающего контрол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II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</w:t>
      </w:r>
      <w:hyperlink r:id="rId126" w:anchor="/document/99/901811558/ZAP2A9U3IQ/" w:tooltip="III. Квалификационные требования к персоналу в области неразрушающего контрол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III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127" w:anchor="/document/99/90181155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Госгортехнадзора России от 23 января 2002 г. № 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представителей конкурсного управляющего (ликвидатора) финансовой организацией (</w:t>
      </w:r>
      <w:hyperlink r:id="rId128" w:anchor="/document/97/267694/h183/" w:tooltip="Минимальные квалификационные требования к кандидатуре представителя конкурсного управляющего (ликвидатора) финансовой организацие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приложение 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к Положению, утвержденному </w:t>
      </w:r>
      <w:hyperlink r:id="rId129" w:anchor="/document/97/26769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решением Правления государственной корпорации «Агентство по страхов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нию вкладов» от 31 марта 2014 г., протокол № 38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прокуроров (</w:t>
      </w:r>
      <w:hyperlink r:id="rId130" w:anchor="/document/99/9004584/ZA01K5O37U/" w:tooltip="Статья 40.1. Требования, предъявляемые к лицам, назначаемым на должности прокурор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40.1 Закона от 17 января 1992 г. № 2202-1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деятельность которых связана с использованием атомной энергии (ст. </w:t>
      </w:r>
      <w:hyperlink r:id="rId131" w:anchor="/document/99/9014484/ZA01UP83D0/" w:tooltip="Статья 38. Трудовые отношения и дисциплина работников, деятельность которых связана с использованием атомной энерг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32" w:anchor="/document/99/9014484/ZA00S0M2P6/" w:tooltip="Статья 52. Допуск лиц к работе на ядерной установке, на радиационном источнике, в пункте хранения, с ядерными материалами и радиоактивными веществам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21 ноября 1995 г. № 170-ФЗ);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 командного и рядового состава судов рыбопромыслового флота РФ, которые несут ходовую навигационную, машинную вахту (</w:t>
      </w:r>
      <w:hyperlink r:id="rId133" w:anchor="/document/99/90181990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приказ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Госкомрыболовства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России от 21 мая 2002 г. № 202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34" w:anchor="/document/99/90233871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Минтранса России от 15 марта 2012 г. № 62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не из числа членов экипажей судов, которые ответственны за обеспечение безопасной эк</w:t>
      </w:r>
      <w:r w:rsidRPr="00650555">
        <w:rPr>
          <w:rFonts w:ascii="Times New Roman" w:eastAsia="Times New Roman" w:hAnsi="Times New Roman" w:cs="Times New Roman"/>
          <w:lang w:eastAsia="ru-RU"/>
        </w:rPr>
        <w:t>с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плуатации судов (разделы </w:t>
      </w:r>
      <w:hyperlink r:id="rId135" w:anchor="/document/99/499045827/ZA00MG42NE/" w:tooltip="II. Разработка и применение системы управления безопасностью суд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36" w:anchor="/document/99/499045827/ZA00M8O2NA/" w:tooltip="III. Профессиональные и квалификационные требования, требования к профессиональному обучению и дополнительному профессиональному образованию, аттестации лиц, ответственных за обеспечен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приказом Минтранса России от 11 сентября 2013 г. № 287);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занятых на подземных работах (</w:t>
      </w:r>
      <w:hyperlink r:id="rId137" w:anchor="/document/99/901807664/ZA01UDC3D7/" w:tooltip="Лица, принимаемые на подземные работы, не должны иметь медицинские противопоказания к указанным работам и должны удовлетворять соответствующим квалификационным требованиям, указанным.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1 ст. 330.2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занятых на работах с химическим оружием (</w:t>
      </w:r>
      <w:hyperlink r:id="rId138" w:anchor="/document/99/901774791/ZAP1QM23CO/" w:tooltip="Статья 7. Обеспечение лекарственными препаратами для медицинского применения граждан, занятых на работах с химическим оружие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7 Закона от 7 ноября 2000 г. № 136-ФЗ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занятых на работе, которая непосредственно связана с движением транспорта (</w:t>
      </w:r>
      <w:hyperlink r:id="rId139" w:anchor="/document/99/901807664/ZA01REI388/" w:tooltip="Статья 328. Прием на работу, непосредственно связанную с движением транспортных средст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328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 xml:space="preserve">работников в сфере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госзакупок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в рамках Закона № 44-ФЗ с </w:t>
      </w:r>
      <w:hyperlink r:id="rId140" w:anchor="/document/130/51840/tig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учетом установленных особенностей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141" w:anchor="/document/99/499011838/ZAP2FBE3LB/" w:tooltip="6. Работники контрактной службы, контрактный управляющий должны иметь высшее образование или дополнительное профессиональное образование в сфере закупок.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6 ст. 38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42" w:anchor="/document/99/499011838/ZAP28RS3I4/" w:tooltip="23. До 1 января 2017 года работником контрактной службы или контрактным управляющим может быть лицо, имеющее профессиональное образование или дополнительное профессиональное образован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ч. 23 ст. 112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5 апреля 2013 г. № 44-ФЗ);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 области профессионального консультирования, профессионального отбора (подбора), псих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диагностики и коррекции (</w:t>
      </w:r>
      <w:hyperlink r:id="rId143" w:anchor="/document/99/9032762/ZA00MKI2OK/" w:tooltip="8. Профессиональная деятельность в области профессиональной ориентации и психологической поддержки населе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Положения, утвержденного </w:t>
      </w:r>
      <w:hyperlink r:id="rId144" w:anchor="/document/99/9032762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Минтруда России от 27 сентября 1996 г. № 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ответственных за обеспечение безопасной эксплуатации судов (</w:t>
      </w:r>
      <w:hyperlink r:id="rId145" w:anchor="/document/99/901782478/ZAP22PC3CS/" w:tooltip="3. Судовладелец должен назначить работника или работников (не из членов экипажей судов), ответственных за обеспечение безопасной эксплуатации судов и осуществление связи между судовладельце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3 ст. 34.1 Кодекса вну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реннего водного транспорта РФ от 7 марта 2001 г. № 24-ФЗ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; </w:t>
      </w:r>
      <w:hyperlink r:id="rId146" w:anchor="/document/99/499045827/ZA00M8O2NA/" w:tooltip="III. Профессиональные и квалификационные требования, требования к профессиональному обучению и дополнительному профессиональному образованию, аттестации лиц, ответственных за обеспечен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раздел 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Правил, утвержденных </w:t>
      </w:r>
      <w:hyperlink r:id="rId147" w:anchor="/document/99/49904582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Минтранса России от 11 сентября 2013 г. № 287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 государственный портовый контроль (</w:t>
      </w:r>
      <w:hyperlink r:id="rId148" w:anchor="/document/99/901782478/ZAP1PDU3CE/" w:tooltip="5. Порядок подготовки и содержание плановых (рейдовых) заданий, порядок назначения проверок судов и плавучих объектов на основании оценок рисков нарушения обязательных требовани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5 ст. 38.1 Закона от 7 марта 2001 г. № 24-ФЗ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оказывают бесплатную юридическую помощь (</w:t>
      </w:r>
      <w:hyperlink r:id="rId149" w:anchor="/document/99/902312543/ZA00MH02NO/" w:tooltip="Статья 8. Квалификационные требования к лицам, оказывающим бесплатную юридическую помощь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8 Закона от 21 ноября 2011 г. № 324-ФЗ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 функции единоличного исполнительного органа негосударственного пенсионного фонда, членов коллегиального исполнительного органа фонда, контролеров (руководителей службы внутреннего контроля) негосударственного пенсионного фонда (</w:t>
      </w:r>
      <w:hyperlink r:id="rId150" w:anchor="/document/99/901707813/ZAP25G23EB/" w:tooltip="4. Под квалификационными требованиями, предъявляемыми к лицу, осуществляющему функции, понимаются: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4 ст. 6.2 Закона от 7 мая 1998 г. № 75-ФЗ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 функции единоличного исполнительного органа управляющего ип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течным покрытием и специализированным депозитарием, и работников этих организаций (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650555">
        <w:rPr>
          <w:rFonts w:ascii="Times New Roman" w:eastAsia="Times New Roman" w:hAnsi="Times New Roman" w:cs="Times New Roman"/>
          <w:lang w:eastAsia="ru-RU"/>
        </w:rPr>
        <w:instrText xml:space="preserve"> HYPERLINK "http://vip.1kadry.ru/" \l "/document/99/901879724/ZAP1PDI39N/" \o "устанавливать требования к порядку погашения ипотечных сертификатов участия, в том числе к определению суммы, выплачиваемой при погашении ипотечных сертификатов участия;.." </w:instrTex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абз</w:t>
      </w:r>
      <w:proofErr w:type="spellEnd"/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 6 ч. 1 ст. 43 Закона от 11 ноября 2003 г. № 152-ФЗ</w: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end"/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51" w:anchor="/document/99/901802511/ZAP29F63IM/" w:tooltip="12. Лицо, осуществляющее функции единоличного исполнительного органа, руководитель филиала специализированного депозитария (руководитель отдельного структурного подразделения организации,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12 ст. 44 Закона от 29 ноября 2001 г. № 156-ФЗ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52" w:anchor="/document/99/90220072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28 января 2010 г. № 10-4/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  <w:proofErr w:type="gramEnd"/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осуществляют, в том числе временно, функции единоличного исполнительного о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гана, его заместителей, членов коллегиального исполнительного органа, контролеров (руководителей службы внутреннего контроля) кредитного рейтингового агентства (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ч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. </w:t>
      </w:r>
      <w:hyperlink r:id="rId153" w:anchor="/document/99/420287131/ZAP24LS3H1/" w:tooltip="1. Лицо, осуществляющее, в том числе временно, функции члена совета директоров (наблюдательного совета), единоличного исполнительного органа, его заместителя, члена коллегиальног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</w:t>
      </w:r>
      <w:hyperlink r:id="rId154" w:anchor="/document/99/420287131/ZAP2ALK3HN/" w:tooltip="4. Лица, указанные в части 1 настоящей статьи (за исключением члена совета директоров (наблюдательного совета), главного бухгалтера и заместителя главного бухгалтера), должны соответствовать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ст. 7 Закона от 13 июля 2015 г. № 222-ФЗ);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работают на опасном производственном объекте (</w:t>
      </w:r>
      <w:hyperlink r:id="rId155" w:anchor="/document/99/9046058/ZA024KO3GR/" w:tooltip="1. Организация, эксплуатирующая опасный производственный объект, обязана: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 ст. 9 Закона от 21 июля 1997 г. № 116-ФЗ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работников (специалистов, которые имеют высшее или среднее специальное образование, и персонал – лиц рабочих профессий), которые осуществляют монтаж, наладку, ремонт, реконструкцию или модерн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>зацию стационарно установленных грузоподъемных механизмов в процессе эксплуатации опасных пр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изводственных объектов (</w:t>
      </w:r>
      <w:hyperlink r:id="rId156" w:anchor="/document/99/499060049/ZAP1R9837S/" w:tooltip="II. Требования промышленной безопасности к организациям и работникам, осуществляющим монтаж, наладку, ремонт, реконструкцию или модернизацию ПС в процессе эксплуатации ОПО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раздел II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Федеральных норм и правил в области промышленной безопасности, утвержденных </w:t>
      </w:r>
      <w:hyperlink r:id="rId157" w:anchor="/document/99/49906004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приказом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Ростехнадзора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от 12 ноября 2013 г. № 533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); </w:t>
      </w:r>
      <w:proofErr w:type="gramEnd"/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 функции единоличного исполнительного органа, членов совета д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>ректоров (наблюдательного совета) и членов коллегиального исполнительного органа клиринговой орг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низации, руководителей ее филиала, должностного лица или руководителей отдельного структурного подразделения, ответственных за организацию системы управления рисками, руководителей службы внутреннего аудита, контролеров (руководителей службы внутреннего контроля), руководителей стру</w:t>
      </w:r>
      <w:r w:rsidRPr="00650555">
        <w:rPr>
          <w:rFonts w:ascii="Times New Roman" w:eastAsia="Times New Roman" w:hAnsi="Times New Roman" w:cs="Times New Roman"/>
          <w:lang w:eastAsia="ru-RU"/>
        </w:rPr>
        <w:t>к</w:t>
      </w:r>
      <w:r w:rsidRPr="00650555">
        <w:rPr>
          <w:rFonts w:ascii="Times New Roman" w:eastAsia="Times New Roman" w:hAnsi="Times New Roman" w:cs="Times New Roman"/>
          <w:lang w:eastAsia="ru-RU"/>
        </w:rPr>
        <w:t>турного подразделения, созданного для осуществления клиринга (</w:t>
      </w:r>
      <w:hyperlink r:id="rId158" w:anchor="/document/99/902260933/ZAP1NI637T/" w:tooltip="Статья 6. Требования к органам управления и работникам клиринговой организац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 Закона от 7 февраля 2011 г. № 7-ФЗ</w:t>
        </w:r>
        <w:proofErr w:type="gram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59" w:anchor="/document/99/90237608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4 октября 2012 г. № 12-84/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60" w:anchor="/document/99/902312621/ZAP2AFC3HL/" w:tooltip="2. Лица, указанные в части 1 настоящей статьи, за исключением главного бухгалтера или иного должностного лица, на которое возлагается ведение бухгалтерского учета, должны соответствовать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ч. 2 ст. 6 Закона от 21 ноября 2011 г. № 325-ФЗ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 функции единоличного исполнительного органа, членов совета д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>ректоров (наблюдательного совета) и членов коллегиального исполнительного органа организатора то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говли, руководителей его филиала, должностных лиц, ответственных за организацию системы управления рисками (руководителей отдельного структурного подразделения, ответственных за организацию сист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мы управления рисками), руководителей службы внутреннего аудита, контролеров (руководителей слу</w:t>
      </w:r>
      <w:r w:rsidRPr="00650555">
        <w:rPr>
          <w:rFonts w:ascii="Times New Roman" w:eastAsia="Times New Roman" w:hAnsi="Times New Roman" w:cs="Times New Roman"/>
          <w:lang w:eastAsia="ru-RU"/>
        </w:rPr>
        <w:t>ж</w:t>
      </w:r>
      <w:r w:rsidRPr="00650555">
        <w:rPr>
          <w:rFonts w:ascii="Times New Roman" w:eastAsia="Times New Roman" w:hAnsi="Times New Roman" w:cs="Times New Roman"/>
          <w:lang w:eastAsia="ru-RU"/>
        </w:rPr>
        <w:t>бы внутреннего контроля), руководителей структурного подразделения, созданного для деятельности по проведению организованных торгов (</w:t>
      </w:r>
      <w:hyperlink r:id="rId161" w:anchor="/document/99/902312621/ZAP2AFC3HL/" w:tooltip="2. Лица, указанные в части 1 настоящей статьи, за исключением главного бухгалтера или иного должностного лица, на которое возлагается ведение бухгалтерского учета, должны соответствовать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</w:t>
        </w:r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 ст. 6 Закона от 21 ноября 2011 г. № 325-ФЗ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62" w:anchor="/document/99/90237608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сии от 4 октября 2012 г. № 12-84/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  <w:proofErr w:type="gramEnd"/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 функции единоличного исполнительного органа акционерного инв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стиционного фонда (</w:t>
      </w:r>
      <w:hyperlink r:id="rId163" w:anchor="/document/99/901802511/ZAP25SK3HH/" w:tooltip="3. Лицо, осуществляющее функции единоличного исполнительного органа акционерного инвестиционного фонда, за исключением случаев передачи полномочий такого органа управляющей компании,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3 ст. 8 Закона от 29 ноября 2001 г. № 156-ФЗ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64" w:anchor="/document/99/90220072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28 января 2010 г. № 10-4/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работников, которые осуществляют функции единоличного исполнительного органа управляющей ко</w:t>
      </w:r>
      <w:r w:rsidRPr="00650555">
        <w:rPr>
          <w:rFonts w:ascii="Times New Roman" w:eastAsia="Times New Roman" w:hAnsi="Times New Roman" w:cs="Times New Roman"/>
          <w:lang w:eastAsia="ru-RU"/>
        </w:rPr>
        <w:t>м</w:t>
      </w:r>
      <w:r w:rsidRPr="00650555">
        <w:rPr>
          <w:rFonts w:ascii="Times New Roman" w:eastAsia="Times New Roman" w:hAnsi="Times New Roman" w:cs="Times New Roman"/>
          <w:lang w:eastAsia="ru-RU"/>
        </w:rPr>
        <w:t>пании (</w:t>
      </w:r>
      <w:hyperlink r:id="rId165" w:anchor="/document/99/901802511/ZA0218G3H9/" w:tooltip="9. Лицо, осуществляющее функции единоличного исполнительного органа управляющей компании, должно иметь высшее образование и соответствовать установленным Банком России квалификационны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9 ст. 38 Закона от 29 ноября 2001 г. № 156-ФЗ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66" w:anchor="/document/99/90220072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28 января 2010 г. № 10-4/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 организаций, подведомственных Федеральной фельдъегерской службе РФ (</w:t>
      </w:r>
      <w:hyperlink r:id="rId167" w:anchor="/document/99/90206604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ГФС Ро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сии от 28 сентября 2007 г. № 296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работников организаторов торгов на товарном или финансовом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рынках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168" w:anchor="/document/99/902312621/ZAP1NI637T/" w:tooltip="Статья 6. Требования к органам управления и работникам организатора торговл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 Закона от 21 ноября 2011 г. № 325-ФЗ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69" w:anchor="/document/99/90237608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4 октября 2012 г. № 12-84/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70" w:anchor="/document/99/902312621/ZAP2AFC3HL/" w:tooltip="2. Лица, указанные в части 1 настоящей статьи, за исключением главного бухгалтера или иного должностного лица, на которое возлагается ведение бухгалтерского учета, должны соответствовать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ч. 2 ст. 6 Закона от 21 ноября 2011 г. № 325-ФЗ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работников органов управления центрального депозитария (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ч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. </w:t>
      </w:r>
      <w:hyperlink r:id="rId171" w:anchor="/document/99/902316120/ZAP2KGG3NS/" w:tooltip="2. В состав органов управления центрального депозитария могут входить только лица, имеющие высшее образован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72" w:anchor="/document/99/902316120/ZAP1NDK36N/" w:tooltip="4. Требования частей 2 и 3 настоящей статьи распространяются также на временный единоличный исполнительный орган, заместителей лица, осуществляющего функции единоличного исполнительног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ст. 5, </w:t>
      </w:r>
      <w:hyperlink r:id="rId173" w:anchor="/document/99/902316120/ZAP28BM3DD/" w:tooltip="1. В дополнение к требованиям, установленным частями 2 и 3 статьи 5 настоящего Федерального закона, члены коллегиального исполнительного органа, лицо, осуществляющее функции единоличног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ч. 1 ст. 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7 декабря 2011 г. № 414-ФЗ; </w:t>
      </w:r>
      <w:hyperlink r:id="rId174" w:anchor="/document/99/90220072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28 января 2010 г. № 10-4/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75" w:anchor="/document/99/90233875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20 марта 2012 г. № 12-14/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 xml:space="preserve">работников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форекс-дилера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(ст. </w:t>
      </w:r>
      <w:hyperlink r:id="rId176" w:anchor="/document/99/9018809/ZAP1P5G36V/" w:tooltip="Статья 10.1. Требования к органам управления и работникам профессионального участника рынка ценных бумаг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10.1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77" w:anchor="/document/99/9018809/ZAP2C8G3KV/" w:tooltip="Статья 42. Функции Банка Росс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42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22 апреля 1996 г. № 39-ФЗ, </w:t>
      </w:r>
      <w:hyperlink r:id="rId178" w:anchor="/document/99/42030110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указание Банка России от 1 сентября 2015 г. № 3770-У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ревизоров-консультантов ревизионного союза сельскохозяйственных кооперативов (</w:t>
      </w:r>
      <w:hyperlink r:id="rId179" w:anchor="/document/99/9039227/ZAP231K3FH/" w:tooltip="Статья 32. Ревизор-консультант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32 Закона от 8 декабря 1995 г. № 193-ФЗ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регистраторов, которые проводят государственную регистрацию прав на воздушные суда и сделки с ними (</w:t>
      </w:r>
      <w:hyperlink r:id="rId180" w:anchor="/document/99/902146896/ZA00MKC2OL/" w:tooltip="Статья 8. Органы в системе государственной регистрации прав на воздушные суд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8 Закона от 14 марта 2009 г. № 31-ФЗ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81" w:anchor="/document/99/90220112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27 февраля 2010 г. № 100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руководителей кредитной организации, службы управления рисками, службы внутреннего контроля, службы внутреннего аудита кредитной организации и иных руководителей (работников), которые прин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>мают решения об осуществлении кредитной организацией операций и иных сделок (</w:t>
      </w:r>
      <w:hyperlink r:id="rId182" w:anchor="/document/99/9004805/ZAP1TIA3BL/" w:tooltip="6) утверждение кадровой политики кредитной организации (порядок определения размеров окладов руководителей кредитной организации, порядок определения размера, форм и начисления компенсационных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6 ст. 11.1-1 Закона от 2 декабря 1990 г. № 395-1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183" w:anchor="/document/99/49908979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указание Банка России от 1 апреля 2014 г. № 3223-У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др.);</w:t>
      </w:r>
      <w:proofErr w:type="gramEnd"/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руководителей и членов специализированных органов, которые осуществляют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кадастровой деятельностью членами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саморегулируемой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организации кадастровых инженеров (</w:t>
      </w:r>
      <w:hyperlink r:id="rId184" w:anchor="/document/99/902053803/ZAP1SHQ3AC/" w:tooltip="6) установление квалификационных требований к руководителям и членам специализированных органов, осуществляющих контроль за осуществлением кадастровой деятельности членами саморегулируемо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6 ч. 4 ст. 30.1 Закона от 24 июля 2007 г. № 221-ФЗ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руководителей специализированной некоммерческой организации (регионального оператора), которая проводит капитальный ремонт общего имущества в многоквартирных домах </w:t>
      </w:r>
      <w:hyperlink r:id="rId185" w:anchor="/document/99/901919946/ZAP24QU3G3/" w:tooltip="6.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(ч. 6 ст. 178 Жилищного к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декса РФ от 29 декабря 2004 г. № 188-ФЗ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; </w:t>
      </w:r>
      <w:hyperlink r:id="rId186" w:anchor="/document/99/42029658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Минстроя России от 27 июля 2015 г. № 526/</w:t>
        </w:r>
        <w:proofErr w:type="spellStart"/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</w:t>
        </w:r>
        <w:proofErr w:type="spellEnd"/>
        <w:proofErr w:type="gram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руководителей объединения частных детективных предприятий (</w:t>
      </w:r>
      <w:hyperlink r:id="rId187" w:anchor="/document/99/9004238/ZAP260O3G2/" w:tooltip="Статья 8. Создание объединений частных детективных предприяти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8 Закона от 11 марта 1992 г. № 2487-1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руководителей органа, который контролирует деятельность членов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саморегулируемой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организации в к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честве арбитражных управляющих в деле о банкротстве (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650555">
        <w:rPr>
          <w:rFonts w:ascii="Times New Roman" w:eastAsia="Times New Roman" w:hAnsi="Times New Roman" w:cs="Times New Roman"/>
          <w:lang w:eastAsia="ru-RU"/>
        </w:rPr>
        <w:instrText xml:space="preserve"> HYPERLINK "http://vip.1kadry.ru/" \l "/document/99/901831019/ZAP29PK3J4/" \o "установление квалификационных требований к руководителю органа, осуществляющего контроль за деятельностью членов саморегулируемой организации в качестве арбитражных управляющих в деле о банкротстве;.." </w:instrTex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абз</w:t>
      </w:r>
      <w:proofErr w:type="spellEnd"/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 8 п. 7 ст. 21.1 Закона от 26 октября 2002 г. № 127-ФЗ</w: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end"/>
      </w:r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руководителей органа, который контролирует деятельность членов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саморегулируемой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организации оп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раторов электронных площадок (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650555">
        <w:rPr>
          <w:rFonts w:ascii="Times New Roman" w:eastAsia="Times New Roman" w:hAnsi="Times New Roman" w:cs="Times New Roman"/>
          <w:lang w:eastAsia="ru-RU"/>
        </w:rPr>
        <w:instrText xml:space="preserve"> HYPERLINK "http://vip.1kadry.ru/" \l "/document/99/901831019/ZAP20DS3F7/" \o "6) установление квалификационных требований к руководителю органа, осуществляющего контроль за деятельностью членов этой саморегулируемой организации;.." </w:instrTex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подп</w:t>
      </w:r>
      <w:proofErr w:type="spellEnd"/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 6 п. 6 ст. 111.3 Закона от 26 октября 2002 г. № 127-ФЗ</w: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end"/>
      </w:r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руководителей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саморегулируемой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организации в сфере финансового рынка (</w:t>
      </w:r>
      <w:hyperlink r:id="rId188" w:anchor="/document/99/420287402/ZAP1UO439U/" w:tooltip="Статья 24. Требования к руководителю саморегулируемой организац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24 Закона от 13 июля 2015 г. № 223-ФЗ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руководителей созданной потребительскими обществами или союзами организации потребительской кооперации (</w:t>
      </w:r>
      <w:hyperlink r:id="rId189" w:anchor="/document/99/9003317/XA00M922N3/" w:tooltip="5. На должность руководителей созданных потребительскими обществами или союзами организаций потребительской кооперации на срок до пяти лет назначаются лица в порядке, установленно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5 ст. 6 Закона от 19 июня 1992 г. № 3085-1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руководителей финансового органа субъекта РФ и органов местной администрации (ст. </w:t>
      </w:r>
      <w:hyperlink r:id="rId190" w:anchor="/document/99/901744603/ZA028823K9/" w:tooltip="Статья 26.22. Организация исполнения бюджета субъекта Российской Федерац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26.22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6 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hyperlink r:id="rId191" w:anchor="/document/99/901914112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6 ноября 2004 г. № 608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руководителей частной охранной организации (</w:t>
      </w:r>
      <w:hyperlink r:id="rId192" w:anchor="/document/99/9004238/ZAP1F0S33L/" w:tooltip="Статья 15.1. Требования к частным охранным организация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15.1 Закона от 11 марта 1992 г. № 2487-1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сварщиков и специалистов сварочного производства (</w:t>
      </w:r>
      <w:hyperlink r:id="rId193" w:anchor="/document/99/901728051/ZAP1T1Q386/" w:tooltip="ПРАВИЛА аттестации сварщиков и специалистов сварочного производст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Правила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утвержденные </w:t>
      </w:r>
      <w:hyperlink r:id="rId194" w:anchor="/document/99/90172805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Госго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технадзора России от 30 октября 1998 г. № 63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сотрудников органов внутренних дел (</w:t>
      </w:r>
      <w:hyperlink r:id="rId195" w:anchor="/document/99/902314705/ZAP1TSO3E7/" w:tooltip="Статья 9. Квалификационные требования к должностям в органах внутренних дел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9 Закона от 30 ноября 2011 г. № 342-ФЗ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сотрудников Следственного комитета России (</w:t>
      </w:r>
      <w:hyperlink r:id="rId196" w:anchor="/document/99/902253789/ZAP1S9Q3B7/" w:tooltip="Статья 16. Требования, предъявляемые к гражданам Российской Федерации, принимаемым на службу в Следственный комитет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16 Закона от 28 декабря 2010 г. № 403-ФЗ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спасателей в профессиональных аварийно-спасательных службах, профессиональных аварийно-спасательных формированиях (</w:t>
      </w:r>
      <w:hyperlink r:id="rId197" w:anchor="/document/99/9013096/ZA00M7S2N5/" w:tooltip="Статья 9. Комплектование аварийно-спасательных служб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9 Закона от 22 августа 1995 г. № 151-ФЗ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специалистов в области ветеринарии (</w:t>
      </w:r>
      <w:hyperlink r:id="rId198" w:anchor="/document/99/9004249/ZA01M70399/" w:tooltip="Статья 4. Право на занятие ветеринарной деятельностью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4 Закона от 14 мая 1993 г. № 4979-1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специалистов и должностных лиц страховых организаций (</w:t>
      </w:r>
      <w:hyperlink r:id="rId199" w:anchor="/document/99/9003385/ZA01KEQ35B/" w:tooltip="Статья 32.1. Квалификационные и иные требовани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32.1 Закона от 27 ноября 1992 г. № 4015-1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специалистов, которых включают в состав экспертных комиссий по проведению государственной экспе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тизы деклараций безопасности судоходных гидротехнических сооружений (</w:t>
      </w:r>
      <w:hyperlink r:id="rId200" w:anchor="/document/99/901720045/ZA01P083AA/" w:tooltip="18. Порядок формирования и регламент работы экспертных комиссий устанавливаются федеральным органом исполнительной власти, осуществляющим функции по выработке государственной политик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Положения о деклар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ровании безопасности гидротехнических сооружений, утвержденного </w:t>
      </w:r>
      <w:hyperlink r:id="rId201" w:anchor="/document/99/90172004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Правительства РФ от 6 ноября 1998 г. № 1303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; </w:t>
      </w:r>
      <w:hyperlink r:id="rId202" w:anchor="/document/99/42022909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Минтранса России от 16 октября 2014 г. № 288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специалистов по независимой оценке пожарного риска (</w:t>
      </w:r>
      <w:hyperlink r:id="rId203" w:anchor="/document/99/902189666/ZAP2CD23K8/" w:tooltip="5. Заявители, претендующие на добровольную аккредитацию в области оценки соответствия объектов защиты (продукции) установленным требованиям пожарной безопасности путем независимо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5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Порядка, утвержденного </w:t>
      </w:r>
      <w:hyperlink r:id="rId204" w:anchor="/document/99/90218966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МЧС Ро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сии от 25 ноября 2009 г. № 660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специалистов по таможенным операциям (ст. </w:t>
      </w:r>
      <w:hyperlink r:id="rId205" w:anchor="/document/99/902247071/ZAP1T54387/" w:tooltip="Статья 63. Специалист по таможенным операция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63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06" w:anchor="/document/99/902247071/ZAP1UCK3B4/" w:tooltip="Статья 64. Аттестация на соответствие квалификационным требования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64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27 ноября 2010 г. № 311-ФЗ);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специалистов по охране труда (</w:t>
      </w:r>
      <w:hyperlink r:id="rId207" w:anchor="/document/99/901807664/ZA02RIC3ME/" w:tooltip="В целях обеспечения соблюдения требований охраны труда, осуществления контроля за их выполнением у каждого работодателя, осуществляющего производственную деятельность, численность.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1 ст. 217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специалистов финансового рынка (</w:t>
      </w:r>
      <w:hyperlink r:id="rId208" w:anchor="/document/99/9018809/ZAP2C8G3KV/" w:tooltip="Статья 42. Функции Банка Росс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42 Закона от 22 апреля 1996 г. № 39-ФЗ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09" w:anchor="/document/99/90220072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ФСФР России от 28 января 2010 г. № 10-4/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пз-н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судебных приставов (</w:t>
      </w:r>
      <w:hyperlink r:id="rId210" w:anchor="/document/99/9046211/ZA01HL634E/" w:tooltip="Статья 3. Требования, предъявляемые к лицу, назначаемому на должность судебного приста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3 Закона от 21 июля 1997 г. № 118-ФЗ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судей (</w:t>
      </w:r>
      <w:hyperlink r:id="rId211" w:anchor="/document/99/900445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4 Закона от 26 июня 1992 г. № 3132-1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технических экспертов оператора технического осмотра (</w:t>
      </w:r>
      <w:hyperlink r:id="rId212" w:anchor="/document/99/902286411/XA00M8G2N0/" w:tooltip="13) технический эксперт - работник оператора технического осмотра, осуществляющий техническое диагностирование и отвечающий установленным в сфере технического осмотра квалификационным требованиям;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13 ст. 1 Закона от 1 июля 2011 г. № 170-ФЗ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частных детективов (</w:t>
      </w:r>
      <w:hyperlink r:id="rId213" w:anchor="/document/99/9004238/ZAP22C83I1/" w:tooltip="Статья 6. Предоставление лицензий частным детектива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6 Закона от 11 марта 1992 г. № 2487-1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14" w:anchor="/document/99/900513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14 августа 1992 г. № 587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частных охранников (</w:t>
      </w:r>
      <w:hyperlink r:id="rId215" w:anchor="/document/99/9004238/ZA0262A3G6/" w:tooltip="Статья 11. Оказание услуг в сфере охраны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11 Закона от 11 марта 1992 г. № 2487-1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16" w:anchor="/document/99/900513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14 августа 1992 г. № 587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членов экипажа судна внутреннего водного транспорта (</w:t>
      </w:r>
      <w:hyperlink r:id="rId217" w:anchor="/document/99/901782478/ZA01SOQ3CJ/" w:tooltip="Статья 27. Требования, предъявляемые к членам экипажа судн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27 Кодекса внутреннего водного транспо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та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18" w:anchor="/document/99/90193522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Правительства РФ от 31 мая 2005 г. № 349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членов экипажа морских судов (</w:t>
      </w:r>
      <w:hyperlink r:id="rId219" w:anchor="/document/99/901732423/ZA024G03GF/" w:tooltip="Статья 54. Дипломирование членов экипажа судн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54 Кодекса торгового мореплавания РФ от 30 апреля 1999 г. № 81-ФЗ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20" w:anchor="/document/99/90233871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Минтранса России от 15 марта 2012 г. № 62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21" w:anchor="/document/99/90218478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Минтранса России от 22 октября 2009 г. № 185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>экспертов в государственных судебно-экспертных учреждениях (</w:t>
      </w:r>
      <w:hyperlink r:id="rId222" w:anchor="/document/99/901788626/ZA00M2O2MV/" w:tooltip="Статья 13. Профессиональные и квалификационные требования, предъявляемые к эксперту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13 Закона от 31 мая 2001 г. № 73-ФЗ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экспертов в государственных судебно-экспертных учреждениях (</w:t>
      </w:r>
      <w:hyperlink r:id="rId223" w:anchor="/document/99/901788626/ZA00M2O2MV/" w:tooltip="Статья 13. Профессиональные и квалификационные требования, предъявляемые к эксперту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13 Закона от 31 мая 2001 г. № 73-ФЗ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экспертов по аккредитации образовательной деятельности (</w:t>
      </w:r>
      <w:hyperlink r:id="rId224" w:anchor="/document/99/902389617/ZAP2N8K3NT/" w:tooltip="13. В проведении аккредитационной экспертизы участвуют эксперты, имеющие необходимую квалификацию в области заявленных для государственной аккредитации основных образовательных программ,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13 ст. 92 Закона от 29 декабря 2012 г. № 273-ФЗ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25" w:anchor="/document/99/49909934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приказ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Минобрнауки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России от 20 мая 2014 г. № 556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экспертов в области промышленной безопасности (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650555">
        <w:rPr>
          <w:rFonts w:ascii="Times New Roman" w:eastAsia="Times New Roman" w:hAnsi="Times New Roman" w:cs="Times New Roman"/>
          <w:lang w:eastAsia="ru-RU"/>
        </w:rPr>
        <w:instrText xml:space="preserve"> HYPERLINK "http://vip.1kadry.ru/" \l "/document/99/9046058/ZAP30E03QO/" \o "эксперт в области промышленной безопасности - физическое лицо, аттестованное в установленном Правительством Российской Федерации порядке, которое обладает специальными познаниями..." </w:instrTex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separate"/>
      </w:r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абз</w:t>
      </w:r>
      <w:proofErr w:type="spellEnd"/>
      <w:r w:rsidRPr="00650555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 11 ст. 1 Закона от 21 июля 1997 г. № 116-ФЗ «О промышленной безопасности опасных производственных объектов»</w:t>
      </w:r>
      <w:r w:rsidRPr="00650555">
        <w:rPr>
          <w:rFonts w:ascii="Times New Roman" w:eastAsia="Times New Roman" w:hAnsi="Times New Roman" w:cs="Times New Roman"/>
          <w:lang w:eastAsia="ru-RU"/>
        </w:rPr>
        <w:fldChar w:fldCharType="end"/>
      </w:r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экспертов по проведению государственной историко-культурной экспертизы (</w:t>
      </w:r>
      <w:hyperlink r:id="rId226" w:anchor="/document/99/902232960/ZAP293M3GO/" w:tooltip="* Приложение см. по ссылк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раздел II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Положения, у</w:t>
      </w:r>
      <w:r w:rsidRPr="00650555">
        <w:rPr>
          <w:rFonts w:ascii="Times New Roman" w:eastAsia="Times New Roman" w:hAnsi="Times New Roman" w:cs="Times New Roman"/>
          <w:lang w:eastAsia="ru-RU"/>
        </w:rPr>
        <w:t>т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вержденного </w:t>
      </w:r>
      <w:hyperlink r:id="rId227" w:anchor="/document/99/90223296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Минкультуры России от 26 августа 2010 г. № 563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экспертов по оценке научных, медицинских и этических аспектов клинических исследований лекарстве</w:t>
      </w:r>
      <w:r w:rsidRPr="00650555">
        <w:rPr>
          <w:rFonts w:ascii="Times New Roman" w:eastAsia="Times New Roman" w:hAnsi="Times New Roman" w:cs="Times New Roman"/>
          <w:lang w:eastAsia="ru-RU"/>
        </w:rPr>
        <w:t>н</w:t>
      </w:r>
      <w:r w:rsidRPr="00650555">
        <w:rPr>
          <w:rFonts w:ascii="Times New Roman" w:eastAsia="Times New Roman" w:hAnsi="Times New Roman" w:cs="Times New Roman"/>
          <w:lang w:eastAsia="ru-RU"/>
        </w:rPr>
        <w:t>ных препаратов для медицинского применения (</w:t>
      </w:r>
      <w:hyperlink r:id="rId228" w:anchor="/document/99/499000172/ZAP22NO3E1/" w:tooltip="15. К экспертам Совета по этике предъявляются следующие требования к квалификации и опыту работы по экспертной оценке научных, медицинских и этических аспектов клинических исследовани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15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Положения о Совете по этике, утвержденного </w:t>
      </w:r>
      <w:hyperlink r:id="rId229" w:anchor="/document/99/499000172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и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казом Минздрава России от 29 ноября 2012 г. № 986н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экспертов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саморегулируемой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организации оценщиков (</w:t>
      </w:r>
      <w:hyperlink r:id="rId230" w:anchor="/document/99/901713615/ZAP1SJA3CS/" w:tooltip="Статья 16.2. Эксперт саморегулируемой организации оценщик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16.2 Закона от 29 июля 1998 г. № 135-ФЗ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экспертов Совета по этике в сфере обращения медицинских изделий (</w:t>
      </w:r>
      <w:hyperlink r:id="rId231" w:anchor="/document/99/499002216/ZAP25HI3GK/" w:tooltip="16. К экспертам Совета по этике в сфере обращения медицинских изделий предъявляются следующие требования к квалификации и опыту работы по экспертной оценке научных, медицинских 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16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Положения о совете по этике в сфере обращения медицинских изделий, утвержденного </w:t>
      </w:r>
      <w:hyperlink r:id="rId232" w:anchor="/document/99/49900221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Минздрава России от 8 февраля 2013 г. № 58н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);</w:t>
      </w:r>
    </w:p>
    <w:p w:rsidR="00650555" w:rsidRPr="00650555" w:rsidRDefault="00650555" w:rsidP="00650555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экспертов-техников, которые проводят независимую техническую экспертизу транспортных средств (</w:t>
      </w:r>
      <w:hyperlink r:id="rId233" w:anchor="/document/99/90201167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приказ Минтранса России № 124, Минюста России № 315, МВД России № 817,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Минздравсоцразвития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России № 714 от 17 октября 2006 г.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Соответственно, если по указанным должностям или направлениям деятельности утверждены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то работодатели обязаны соблюдать их, в том числе требования к квалификациям.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Например, с 1 июля 2016 года все аудиторские организации, а также индивидуальные аудиторы – работодатели обязаны применять </w:t>
      </w:r>
      <w:hyperlink r:id="rId234" w:anchor="/document/97/11076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профессиональный стандарт аудитора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На это указывают и специалисты Минфина России в </w:t>
      </w:r>
      <w:hyperlink r:id="rId235" w:anchor="/document/99/42032497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информационном сообщении от 16 декабря 2015 г.</w:t>
        </w:r>
      </w:hyperlink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Вместе с тем, с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учетом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что не все компании успевают перейти на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начали появляться отдельные распоряжения Минтруда о переносе срока внедрения стандартов.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 настоящее время исключение предусмотрено для </w:t>
      </w:r>
      <w:hyperlink r:id="rId236" w:anchor="/document/97/268671/me13041/" w:tooltip="ПРОФЕССИОНАЛЬНЫЙ СТАНДАРТ Педагог (педагогическая деятельность в дошкольном, начальном общем, основном общем, среднем общем образовании) (воспитатель, учитель) (утв. приказом Министерства..." w:history="1"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профстандарта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«Педагог»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утвержденного </w:t>
      </w:r>
      <w:hyperlink r:id="rId237" w:anchor="/document/97/26867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да России от 18 октября 2013 г. № 544н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Он вступает в силу только 1 января 2017 года (</w:t>
      </w:r>
      <w:hyperlink r:id="rId238" w:anchor="/document/99/42024731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 Минтруда России от 25 декабря 2014 г. № 1115н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 Это значит, что организации, в которых есть должности педагогических работн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ков, могут отсрочить </w:t>
      </w:r>
      <w:hyperlink r:id="rId239" w:anchor="/document/161/7527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введение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профстандарта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 ним до 1 января 2017 года. Аналогичные рекомендации соде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жит </w:t>
      </w:r>
      <w:hyperlink r:id="rId240" w:anchor="/document/99/420269162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письмо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Минобрнауки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России от 3 марта 2015 г. № 08-241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Также до 1 января 2017 года работник контрактной службы или контрактный управляющий могут иметь профе</w:t>
      </w:r>
      <w:r w:rsidRPr="00650555">
        <w:rPr>
          <w:rFonts w:ascii="Times New Roman" w:eastAsia="Times New Roman" w:hAnsi="Times New Roman" w:cs="Times New Roman"/>
          <w:lang w:eastAsia="ru-RU"/>
        </w:rPr>
        <w:t>с</w:t>
      </w:r>
      <w:r w:rsidRPr="00650555">
        <w:rPr>
          <w:rFonts w:ascii="Times New Roman" w:eastAsia="Times New Roman" w:hAnsi="Times New Roman" w:cs="Times New Roman"/>
          <w:lang w:eastAsia="ru-RU"/>
        </w:rPr>
        <w:t>сиональное или дополнительное профессиональное образование в сфере размещения заказов на поставки тов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ров, выполнение работ, оказание услуг для государственных и муниципальных нужд. А с 1 января 2017 года они уже должны иметь высшее образование или дополнительное профессиональное образование в сфере закупок. Об этом говорится в </w:t>
      </w:r>
      <w:hyperlink r:id="rId241" w:anchor="/document/99/499011838/ZAP2FBE3LB/" w:tooltip="6. Работники контрактной службы, контрактный управляющий должны иметь высшее образование или дополнительное профессиональное образование в сфере закупок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пункте 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статьи 38 и </w:t>
      </w:r>
      <w:hyperlink r:id="rId242" w:anchor="/document/99/499011838/ZAP28RS3I4/" w:tooltip="23. До 1 января 2017 года работником контрактной службы или контрактным управляющим может быть лицо, имеющее профессиональное образование или дополнительное профессиональное образован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части 23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статьи 112 Закона от 5 апреля 2013 г. № 44-ФЗ. Аналогичные разъяснения дают специалисты Минэкономразвития России в </w:t>
      </w:r>
      <w:hyperlink r:id="rId243" w:anchor="/document/97/26548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письме от 6 апреля 2016 г. № Д28и-841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Сроки обязательного внедрения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также </w:t>
      </w:r>
      <w:hyperlink r:id="rId244" w:anchor="/document/131/8634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отложены для государственных и муниципальных учре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ж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дений, внебюджетных фондов, государственных и унитарных предприятий, а также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госкорпораций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и госкомп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ний с долей государства более 50 процентов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 остальных случаях, если требования к квалификации законодательством не установлены,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пр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должают носить рекомендательный характер.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Кроме того, по своему усмотрению работодатели продолжают ориентироваться на квалификационные справо</w:t>
      </w:r>
      <w:r w:rsidRPr="00650555">
        <w:rPr>
          <w:rFonts w:ascii="Times New Roman" w:eastAsia="Times New Roman" w:hAnsi="Times New Roman" w:cs="Times New Roman"/>
          <w:lang w:eastAsia="ru-RU"/>
        </w:rPr>
        <w:t>ч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ники или переходят на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(при наличии утвержденных) для решения вопросов:</w:t>
      </w:r>
    </w:p>
    <w:p w:rsidR="00650555" w:rsidRPr="00650555" w:rsidRDefault="00650555" w:rsidP="00650555">
      <w:pPr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тарификации работ (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ч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. </w:t>
      </w:r>
      <w:hyperlink r:id="rId245" w:anchor="/document/99/901807664/ZA0218U3FA/" w:tooltip="Тарификация работ и присвоение тарифных разрядов работникам производятся с учетом единого тарифно-квалификационного справочника работ и профессий рабочих, единого квалификационног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46" w:anchor="/document/99/901807664/ZA02HD43JT/" w:tooltip="Тарифные системы оплаты труда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ст. 143 ТК РФ);</w:t>
      </w:r>
    </w:p>
    <w:p w:rsidR="00650555" w:rsidRPr="00650555" w:rsidRDefault="00650555" w:rsidP="00650555">
      <w:pPr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оплаты труда работников государственных и муниципальных учреждений (</w:t>
      </w:r>
      <w:hyperlink r:id="rId247" w:anchor="/document/99/901807664/ZAP2EAE3IQ/" w:tooltip="Системы оплаты труда работников государственных и муниципальных учреждений устанавливаются с учетом единого тарифно-квалификационного справочника работ и профессий рабочих, единого..." w:history="1"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 5 ст. 144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практики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: какие организации обязаны применять требования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: все работодатели или только государственные и муниципальные учреждения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Обязательное применение требований профессиональных стандартов установлено для </w:t>
      </w:r>
      <w:hyperlink r:id="rId248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определенных законом случаев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(ст. </w:t>
      </w:r>
      <w:hyperlink r:id="rId249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50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ТК РФ). Общие нормы, которые регулируют применение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не устанавлив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ют зависимость применения стандартов от формы собственности организации или статуса работодателя.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Вместе с тем, государственные и муниципальные учреждения, внебюджетные фонды, государственные и унита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ные предприятия, а также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госкорпорации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и госкомпании с долей государства более 50 процентов могут отложить обязательное применение профессиональных стандартов в части требования к квалификации работников. Они вправе внедрять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поэтапно до 1 января 2020 года на основе </w:t>
      </w:r>
      <w:hyperlink r:id="rId251" w:anchor="/document/131/8635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утвержденных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планов-графиков</w:t>
        </w:r>
        <w:proofErr w:type="gramStart"/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Такой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порядок предусмотрен в пунктах </w:t>
      </w:r>
      <w:hyperlink r:id="rId252" w:anchor="/document/99/436703661/ZAP2I2U3IF/" w:tooltip="1. Профессиональные стандарты в части требований к квалификации, необходимой работнику для выполнения определенной трудовой функции, установленных Трудовым кодексом Российской Федерации,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53" w:anchor="/document/99/436703661/ZAP28003E9/" w:tooltip="2. Реализацию мероприятий планов завершить не позднее 1 января 2020 г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постановления Правительства РФ от 27 июня 2016 г. № 584.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 частности, все федеральные государственные, унитарные и казенные учреждения должны были утвердить пл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ны-графики внедрения стандартов до 20 мая включительно и представить их в орган исполнительной власти, в ведении которого они находятся. Соответствующие указания дала Любовь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Ельцова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на специальном семинаре, организованном для федеральных органов. Подробнее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см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. на </w:t>
      </w:r>
      <w:hyperlink r:id="rId254" w:tgtFrame="_blank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сайте Минтруда России 27 апреля 2016 года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Анал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гичные разъяснения давали специалисты Минтруда России в </w:t>
      </w:r>
      <w:hyperlink r:id="rId255" w:anchor="/document/97/262590/bg24/" w:tooltip="7. Распространяется обязательность применения требований профессиональных стандартов на всех работодателей или только на государственные и муниципальные организации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пункте 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письма от 4 апреля 2016 г. № 14-0/10/13-2253.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 xml:space="preserve">Кроме того, Минтруд России подготовил </w:t>
      </w:r>
      <w:hyperlink r:id="rId256" w:anchor="/document/97/25992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законопроект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который устанавливает отдельные особенности примен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ния профессиональных стандартов государственными и муниципальными учреждениями, государственными внебюджетными фондами, а также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госкорпорациями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и компаниями, более 50 процентов которых принадлежат государству. Согласно проекту такие организации будут обязаны применять стандарты, как и коммерческие о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ганизации, только в </w:t>
      </w:r>
      <w:hyperlink r:id="rId257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определенных случаях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предусмотренных статьями </w:t>
      </w:r>
      <w:hyperlink r:id="rId258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</w:t>
      </w:r>
      <w:hyperlink r:id="rId259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Трудового кодекса РФ. При этом характеристики квалификации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профстандартах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, которые не обязательно применять, работодатели могут использовать в качестве основы для определения требований к квалификации работников с учетом особенностей их трудовых функций. Если сотрудник не имеет необходимого уровня образования и опыта работы, требуемого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, но обладает всеми необходимыми навыками, работодатель может поручить ему работу по этой должности на основе </w:t>
      </w:r>
      <w:hyperlink r:id="rId260" w:anchor="/document/130/5113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проведенной аттестации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При организации подготовки обучения сотрудников и дополн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тельного профессионального образования работодателям согласно проекту также следует ориентироваться на положения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обязан ли работодатель проверять, соответствует ли исполнитель требованиям ЕТКС или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при заключении гражданско-правового договора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Нет, не обязан.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Обязательное применение требований профессиональных стандартов или квалификационных справочников у</w:t>
      </w:r>
      <w:r w:rsidRPr="00650555">
        <w:rPr>
          <w:rFonts w:ascii="Times New Roman" w:eastAsia="Times New Roman" w:hAnsi="Times New Roman" w:cs="Times New Roman"/>
          <w:lang w:eastAsia="ru-RU"/>
        </w:rPr>
        <w:t>с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тановлено для </w:t>
      </w:r>
      <w:hyperlink r:id="rId261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определенных законом случаев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(ст. </w:t>
      </w:r>
      <w:hyperlink r:id="rId262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63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ТК РФ, </w:t>
      </w:r>
      <w:hyperlink r:id="rId264" w:anchor="/document/97/262590/bg17/" w:tooltip="5. Если квалификационный справочник и профессиональный стандарт по аналогичным профессиям (должностям) содержат различные требования к квалификации, то какими документами должен пользоваться работодатель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5 письма Минтруда России от 4 апреля 2016 г. № 14-0/10/13-2253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В частности, работодатели обязаны применять ЕТКС или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если треб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вания к квалификации, которая необходима сотруднику для выполнения его трудовой функции, установлены Трудовым кодексом РФ, федеральными законами или иными нормативно-правовыми актами (</w:t>
      </w:r>
      <w:hyperlink r:id="rId265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195.3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266" w:anchor="/document/130/5184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Гражданско-правовые отношения и договоры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регулирует гражданское законодательство. Такие договоры нельзя использовать для оформления штатных сотрудников, которые будут выполнять определенную трудовую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фун</w:t>
      </w:r>
      <w:r w:rsidRPr="00650555">
        <w:rPr>
          <w:rFonts w:ascii="Times New Roman" w:eastAsia="Times New Roman" w:hAnsi="Times New Roman" w:cs="Times New Roman"/>
          <w:lang w:eastAsia="ru-RU"/>
        </w:rPr>
        <w:t>к</w:t>
      </w:r>
      <w:r w:rsidRPr="00650555">
        <w:rPr>
          <w:rFonts w:ascii="Times New Roman" w:eastAsia="Times New Roman" w:hAnsi="Times New Roman" w:cs="Times New Roman"/>
          <w:lang w:eastAsia="ru-RU"/>
        </w:rPr>
        <w:t>цию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и подчиняться Правилам трудового распорядка (</w:t>
      </w:r>
      <w:hyperlink r:id="rId267" w:anchor="/document/99/901807664/ZA01V7O3C5/" w:tooltip="Статья 11. Действие трудового законодательства и иных актов, содержащих нормы трудового пра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68" w:anchor="/document/99/901807664/ZAP29VM3I4/" w:tooltip="Заключение гражданско-правовых договоров, фактически регулирующих трудовые отношения между работником и работодателем, не допускается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ч. 2 ст. 15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ТК РФ).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Таким образом, трудовое законодательство не распространяется на лиц, работающих по гражданско-правовым договорам. Поэтому при заключении такого договора работодатель не обязан проверять у исполнителя обяз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тельные требования к квалификации, которые установлены ЕТКС или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. На это указывают и суды. См., например, </w:t>
      </w:r>
      <w:hyperlink r:id="rId269" w:anchor="/document/98/13332092/po575/" w:tooltip="Г.Е.В., не имея ни на момент заключения договора, ни по настоящее время, высшего профессионального образования или среднего профессионального образования, необходимого в соответствии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апелляционное определение Верховного суда Чувашской Республики от 8 сентября 2014 г. № 33-3478/2014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Вместе с тем, гражданским законодательством могут быть установлены требования к исполнителю для выполн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ния отдельных видов работ или оказания услуг в рамках гражданско-правовых отношений. Например, для пер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возки грузов или пассажиров исполнитель по ГПД должен иметь статус юридического лица или индивидуальн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го предпринимателя (</w:t>
      </w:r>
      <w:hyperlink r:id="rId270" w:anchor="/document/99/902070572/ZAP23VG3HB/" w:tooltip="Статья 2. Основные понятия, используемые в настоящем Федеральном закон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2 Закона от 8 ноября 2007 г. № 259-ФЗ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 Для перевозки пассажиров в транспортном средстве, оборудованном более чем восьмью местами, исполнителю нужна лицензия (</w:t>
      </w:r>
      <w:hyperlink r:id="rId271" w:anchor="/document/99/90233959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 Правител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ь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ства РФ от 2 апреля 2012 г. № 280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 А для выполнения строительных работ исполнителю необходимо иметь св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детельство, выданное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саморегулируемой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организацией, о допуске к таким работам (</w:t>
      </w:r>
      <w:hyperlink r:id="rId272" w:anchor="/document/99/901919338/ZA020VQ3FR/" w:tooltip="Статья 52. Осуществление строительства, реконструкции, капитального ремонта объекта капитального строительст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52 Градостроительного кодекса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Внимание: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 условия гражданско-правового договора не должны содержать </w:t>
      </w:r>
      <w:hyperlink r:id="rId273" w:anchor="/document/161/7537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признаков трудового договора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по</w:t>
      </w:r>
      <w:r w:rsidRPr="00650555">
        <w:rPr>
          <w:rFonts w:ascii="Times New Roman" w:eastAsia="Times New Roman" w:hAnsi="Times New Roman" w:cs="Times New Roman"/>
          <w:lang w:eastAsia="ru-RU"/>
        </w:rPr>
        <w:t>д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менять обычную трудовую деятельность сотрудника. Если впоследствии будет установлено, что гражданско-правовой договор фактически регулировал трудовые отношения, то такой договор </w:t>
      </w:r>
      <w:hyperlink r:id="rId274" w:anchor="/document/131/8657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может быть признан труд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вым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а работодатель привлечен к </w:t>
      </w:r>
      <w:hyperlink r:id="rId275" w:anchor="/document/117/22163/mar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административной ответственности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276" w:anchor="/document/99/901807664/ZAP1UOQ3BQ/" w:tooltip="Статья 19.1. Трудовые отношения, возникающие на основании трудового договора в результате признания отношений, связанных с использованием личного труда и возникших на основании гражданско-правовог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19.1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77" w:anchor="/document/99/901807667/XA00RQ82P6/" w:tooltip="3. Уклонение от оформления или ненадлежащее оформление трудового договора либо заключение гражданско-правового договора, фактически регулирующего трудовые отношения между работником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ч. 3 ст. 5.27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КоАП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обязана ли организация применять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«Специали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ст в сф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ере закупок», если она осуществляет закупки только для корпоративных целей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Нет, не обязана.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Профессиональный стандарт </w:t>
      </w:r>
      <w:hyperlink r:id="rId278" w:anchor="/document/97/98151/x35ek5ga5ii14ydgc4t1hiavym/" w:tooltip="Профессиональный стандарт Специалист в сфере закупок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«Специали</w:t>
        </w:r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 в сф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ере закупок»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утвержденный </w:t>
      </w:r>
      <w:hyperlink r:id="rId279" w:anchor="/document/97/9815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Минтруда России от 10 сентября 2015 г. № 625н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с </w:t>
      </w:r>
      <w:hyperlink r:id="rId280" w:anchor="/document/130/51840/dfaspx96lw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учетом установленных особенностей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обязаны применять работники контрактной службы и контрактные управляющие (</w:t>
      </w:r>
      <w:hyperlink r:id="rId281" w:anchor="/document/99/499011838/ZAP1SS638G/" w:tooltip="Статья 9. Принцип профессионализма заказчик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82" w:anchor="/document/99/499011838/ZAP2FBE3LB/" w:tooltip="6. Работники контрактной службы, контрактный управляющий должны иметь высшее образование или дополнительное профессиональное образование в сфере закупок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ч. 6 ст. 38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283" w:anchor="/document/99/499011838/ZAP28RS3I4/" w:tooltip="23. До 1 января 2017 года работником контрактной службы или контрактным управляющим может быть лицо, имеющее профессиональное образование или дополнительное профессиональное образование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ч. 23 ст. 112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Закона от 5 апреля 2013 г. № 44-ФЗ). То есть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специалиста в сфере закупок </w:t>
      </w:r>
      <w:hyperlink r:id="rId284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обязаны применять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организации при закупках товаров, работ или у</w:t>
      </w:r>
      <w:r w:rsidRPr="00650555">
        <w:rPr>
          <w:rFonts w:ascii="Times New Roman" w:eastAsia="Times New Roman" w:hAnsi="Times New Roman" w:cs="Times New Roman"/>
          <w:lang w:eastAsia="ru-RU"/>
        </w:rPr>
        <w:t>с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луг для обеспечения государственных и муниципальных нужд в соответствии с </w:t>
      </w:r>
      <w:hyperlink r:id="rId285" w:anchor="/document/99/49901183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Законом от 5 апреля 2013 г. № 44-ФЗ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Если работодатель не выступает в роли заказчика при закупках для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госнужд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или сам не делает закупки для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го</w:t>
      </w:r>
      <w:r w:rsidRPr="00650555">
        <w:rPr>
          <w:rFonts w:ascii="Times New Roman" w:eastAsia="Times New Roman" w:hAnsi="Times New Roman" w:cs="Times New Roman"/>
          <w:lang w:eastAsia="ru-RU"/>
        </w:rPr>
        <w:t>с</w:t>
      </w:r>
      <w:r w:rsidRPr="00650555">
        <w:rPr>
          <w:rFonts w:ascii="Times New Roman" w:eastAsia="Times New Roman" w:hAnsi="Times New Roman" w:cs="Times New Roman"/>
          <w:lang w:eastAsia="ru-RU"/>
        </w:rPr>
        <w:t>нужд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, то требование </w:t>
      </w:r>
      <w:hyperlink r:id="rId286" w:anchor="/document/99/49901183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Закона от 5 апреля 2013 г. № 44-ФЗ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обязательность применения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специал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ста в сфере закупок на организацию не распространяются. Например, коммерческая организация делает закупки для своих корпоративных целей.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 xml:space="preserve">Также не обязаны применять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специалиста в сфере закупок </w:t>
      </w:r>
      <w:hyperlink r:id="rId287" w:anchor="/document/99/902289896/ZAP20TQ3GQ/" w:tooltip="2. Настоящий Федеральный закон устанавливает общие принципы закупки товаров, работ, услуг и основные требования к закупке товаров, работ, услуг: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дельные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юрлица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при закупках товаров, работ или услуг в соответствии с </w:t>
      </w:r>
      <w:hyperlink r:id="rId288" w:anchor="/document/99/90228989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Законом от 18 июля 2011 г. № 223-ФЗ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Например, к таким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юрлицам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относятся организации, которые осуществляют регулируемые виды деятельности в сфере электроснабжения, газоснабжения, теплоснабжения и водоснабжения (</w:t>
      </w:r>
      <w:hyperlink r:id="rId289" w:anchor="/document/99/902289896/ZAP20TQ3GQ/" w:tooltip="2. Настоящий Федеральный закон устанавливает общие принципы закупки товаров, работ, услуг и основные требования к закупке товаров, работ, услуг: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2 ст. 1 Закона от 18 июля 2011 г. № 223-ФЗ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  <w:proofErr w:type="gram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Такие разъяснения дают специалисты Минэкономразвития России в </w:t>
      </w:r>
      <w:hyperlink r:id="rId290" w:anchor="/document/99/42036998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письме от 21 июня 2016 г. № Д28и-1536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действие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распространяется на все виды деятельности, указанные в группе ОКВЭД 2, или только на один ОКВЭД 2, который прописан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Да, на все виды деятельности, указанные в группе.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 xml:space="preserve">Обязательность применения требований профессиональных стандартов установлена для </w:t>
      </w:r>
      <w:hyperlink r:id="rId291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определенных случаев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предусмотренных статьями </w:t>
      </w:r>
      <w:hyperlink r:id="rId292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</w:t>
      </w:r>
      <w:hyperlink r:id="rId293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</w:t>
        </w:r>
      </w:hyperlink>
      <w:r w:rsidRPr="00650555">
        <w:rPr>
          <w:rFonts w:ascii="Times New Roman" w:eastAsia="Times New Roman" w:hAnsi="Times New Roman" w:cs="Times New Roman"/>
          <w:u w:val="single"/>
          <w:lang w:eastAsia="ru-RU"/>
        </w:rPr>
        <w:t>3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 Трудового кодекса РФ.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 ОКВЭД 2 использованы иерархический метод классификации и последовательный метод кодирования. Код группировок видов экономической деятельности состоит из двух–шести цифровых знаков. Его структура может быть представлена в следующем виде: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– XX – класс;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– ХХ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.Х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 – подкласс;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– ХХ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.Х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Х – группа;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– ХХ.ХХ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.Х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 – подгруппа;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– ХХ.ХХ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.Х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>Х – вид.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Таким образом, действие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распространяется на все виды экономической деятельности, указанные в соответствующей группе ОКВЭД 2 (</w:t>
      </w:r>
      <w:hyperlink r:id="rId294" w:anchor="/document/99/1200110162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ОКВЭД 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 </w:t>
      </w:r>
      <w:hyperlink r:id="rId295" w:anchor="/document/97/5820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приказом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Росстандарта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от 31 января 2014 г. № 14-ст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Например, в </w:t>
      </w:r>
      <w:hyperlink r:id="rId296" w:anchor="/document/99/499093023/" w:history="1"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профстандарте</w:t>
        </w:r>
        <w:proofErr w:type="spell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«Специалист по эксплуатации водозаборных сооружений»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указан </w:t>
      </w:r>
      <w:hyperlink r:id="rId297" w:anchor="/document/99/499093023/ZAP1UCO3CM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ОКВЭД  – 41.00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В организации разрешенный вид деятельности – 41.00.2. Код 41.00 представляет собой группу видов экономич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ской деятельности, в которую включают две подгруппы: 41.00.1 и 41.00.2. Соответственно, код 41.00, который указан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включает в себя все входящие в эту группу подгруппы видов экономической деятельн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сти.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 xml:space="preserve">Поэтому организация с ОКВЭД – 41.00.2 может в полной мере руководствоваться указанным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том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 учетом </w:t>
      </w:r>
      <w:hyperlink r:id="rId298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общих правил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применения документа.</w:t>
      </w:r>
      <w:proofErr w:type="gram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может ли работодатель установить требования к соискателям выше, чем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Да, может. Ответственность и полномочия по принятию кадровых решений полностью лежат на работодателе. Требования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 – это рекомендуемый общий набор знаний, которым может обладать «универсал</w:t>
      </w:r>
      <w:r w:rsidRPr="00650555">
        <w:rPr>
          <w:rFonts w:ascii="Times New Roman" w:eastAsia="Times New Roman" w:hAnsi="Times New Roman" w:cs="Times New Roman"/>
          <w:lang w:eastAsia="ru-RU"/>
        </w:rPr>
        <w:t>ь</w:t>
      </w:r>
      <w:r w:rsidRPr="00650555">
        <w:rPr>
          <w:rFonts w:ascii="Times New Roman" w:eastAsia="Times New Roman" w:hAnsi="Times New Roman" w:cs="Times New Roman"/>
          <w:lang w:eastAsia="ru-RU"/>
        </w:rPr>
        <w:t>ный» сотрудник. Требовать от него знать что-то большее исходя из специфики деятельности организации, н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пример иностранные языки, работодатель вправе. Такие требования должны быть закреплены в локальных док</w:t>
      </w:r>
      <w:r w:rsidRPr="00650555">
        <w:rPr>
          <w:rFonts w:ascii="Times New Roman" w:eastAsia="Times New Roman" w:hAnsi="Times New Roman" w:cs="Times New Roman"/>
          <w:lang w:eastAsia="ru-RU"/>
        </w:rPr>
        <w:t>у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ментах организации, например в </w:t>
      </w:r>
      <w:hyperlink r:id="rId299" w:anchor="/document/130/51472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должностной инструкции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300" w:anchor="/document/99/901807664/ZA021763GL/" w:tooltip="Статья 8. Локальные нормативные акты, содержащие нормы трудового пра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8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Аналогичные выводы можно сделать из письма Минтруда России </w:t>
      </w:r>
      <w:hyperlink r:id="rId301" w:anchor="/document/97/262590/bg30/" w:tooltip="9. Требования профессионального стандарта должны быть прописаны в трудовом договоре/должностной инструкции работника в полном объеме или могут быть какие-либо допущения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от 4 апреля 2016 г. № 14-0/10/13-2253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 xml:space="preserve">Внедрение </w:t>
      </w:r>
      <w:proofErr w:type="spellStart"/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профстандартов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Законодательство не регламентирует порядок внедрения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 Поэтому каждый работодатель опред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ляет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его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самостоятельно исходя из нормативных требований, потребностей и особенностей трудовой деятельн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сти в организации (</w:t>
      </w:r>
      <w:hyperlink r:id="rId302" w:anchor="/document/99/901807664/ZA021763GL/" w:tooltip="Статья 8. Локальные нормативные акты, содержащие нормы трудового пра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8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Примерный перечень этапов по внедрению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может быть таким:</w:t>
      </w:r>
    </w:p>
    <w:p w:rsidR="00650555" w:rsidRPr="00650555" w:rsidRDefault="00650555" w:rsidP="00650555">
      <w:pPr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сформировать рабочую группу (комиссию). В состав группы включите представителей ключевых подра</w:t>
      </w:r>
      <w:r w:rsidRPr="00650555">
        <w:rPr>
          <w:rFonts w:ascii="Times New Roman" w:eastAsia="Times New Roman" w:hAnsi="Times New Roman" w:cs="Times New Roman"/>
          <w:lang w:eastAsia="ru-RU"/>
        </w:rPr>
        <w:t>з</w:t>
      </w:r>
      <w:r w:rsidRPr="00650555">
        <w:rPr>
          <w:rFonts w:ascii="Times New Roman" w:eastAsia="Times New Roman" w:hAnsi="Times New Roman" w:cs="Times New Roman"/>
          <w:lang w:eastAsia="ru-RU"/>
        </w:rPr>
        <w:t>делений. Например, представителей службы персонала, юридического отдела, бухгалтерии. Приказ о со</w:t>
      </w:r>
      <w:r w:rsidRPr="00650555">
        <w:rPr>
          <w:rFonts w:ascii="Times New Roman" w:eastAsia="Times New Roman" w:hAnsi="Times New Roman" w:cs="Times New Roman"/>
          <w:lang w:eastAsia="ru-RU"/>
        </w:rPr>
        <w:t>з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дании рабочей группы издайте в </w:t>
      </w:r>
      <w:hyperlink r:id="rId303" w:anchor="/document/118/4390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произвольной форме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Основные задачи и порядок работы группы пр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пишите в Положении о работе рабочей группы. Положение составьте в </w:t>
      </w:r>
      <w:hyperlink r:id="rId304" w:anchor="/document/118/4456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произвольной форме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;</w:t>
      </w:r>
    </w:p>
    <w:p w:rsidR="00650555" w:rsidRPr="00650555" w:rsidRDefault="00650555" w:rsidP="00650555">
      <w:pPr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утвердить </w:t>
      </w:r>
      <w:hyperlink r:id="rId305" w:anchor="/document/131/8635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план-график работ по внедрению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профстандартов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;</w:t>
      </w:r>
    </w:p>
    <w:p w:rsidR="00650555" w:rsidRPr="00650555" w:rsidRDefault="00650555" w:rsidP="00650555">
      <w:pPr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ознакомить руководителей подразделений с законодательной базой по внедрению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 Для этого можно организовать корпоративный семинар или провести презентацию утвержденного плана-графика работ;</w:t>
      </w:r>
    </w:p>
    <w:p w:rsidR="00650555" w:rsidRPr="00650555" w:rsidRDefault="00650555" w:rsidP="00650555">
      <w:pPr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реализовать мероприятия, предусмотренные планом-графиком работ;</w:t>
      </w:r>
    </w:p>
    <w:p w:rsidR="00650555" w:rsidRPr="00650555" w:rsidRDefault="00650555" w:rsidP="00650555">
      <w:pPr>
        <w:numPr>
          <w:ilvl w:val="0"/>
          <w:numId w:val="10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подвести и систематизировать итоги работы рабочей группы и утвердить отчет о результатах внедрения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План-график внедрения стандартов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как составить план-график внедрения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С учетом особенностей трудовой деятельности в организации и обязательности внедрения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ук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жите в плане-графике, что необходимо сделать и к какому сроку, а также ответственных исполнителей и итоги работы. То есть план-график составляют в </w:t>
      </w:r>
      <w:hyperlink r:id="rId306" w:anchor="/document/118/4389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произвольной форме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В него могут войти, например, такие этапы: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1) анализ и изменение локальных актов организации. Например, </w:t>
      </w:r>
      <w:hyperlink r:id="rId307" w:anchor="/document/130/5147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штатного расписания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308" w:anchor="/document/131/8635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должностных инструкций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309" w:anchor="/document/130/5177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трудовых договоров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Ознакомление работников с запланированными изменениями;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2) оценка соответствия </w:t>
      </w:r>
      <w:hyperlink r:id="rId310" w:anchor="/document/131/8635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квалификации сотрудников требованиям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профстандарта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;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3) определение потребности в повышении квалификации работников, выбор образовательных программ;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4) </w:t>
      </w:r>
      <w:hyperlink r:id="rId311" w:anchor="/document/130/5113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аттестация сотрудников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на соответствие должности.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Как итог в плане-графике отразите:</w:t>
      </w:r>
    </w:p>
    <w:p w:rsidR="00650555" w:rsidRPr="00650555" w:rsidRDefault="00650555" w:rsidP="00650555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список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которые будут применять в организации;</w:t>
      </w:r>
    </w:p>
    <w:p w:rsidR="00650555" w:rsidRPr="00650555" w:rsidRDefault="00650555" w:rsidP="00650555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сведения о потребности в профессиональном образовании или профессиональном обучении работников исходя из анализа квалификационных требований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 А также сведения о запланированных мероприятиях по образованию и обучению работников;</w:t>
      </w:r>
    </w:p>
    <w:p w:rsidR="00650555" w:rsidRPr="00650555" w:rsidRDefault="00650555" w:rsidP="00650555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этапы применения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;</w:t>
      </w:r>
    </w:p>
    <w:p w:rsidR="00650555" w:rsidRPr="00650555" w:rsidRDefault="00650555" w:rsidP="00650555">
      <w:pPr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перечень локальных нормативных актов и других документов организаций, в том числе по вопросам атт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стации, сертификации и других форм оценки квалификации работников, которые нужно изменить в связи с введением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Проверка работников на соответствие требованиям стандарта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как проверить сотрудника на соответствие требованиям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 xml:space="preserve">Каждый работодатель определяет порядок проверки сотрудника на соответствие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самостоятельно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исходя из потребностей и особенностей трудовой деятельности в организации и фиксирует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этот порядок в своих локальных актах (</w:t>
      </w:r>
      <w:hyperlink r:id="rId312" w:anchor="/document/99/901807664/ZA021763GL/" w:tooltip="Статья 8. Локальные нормативные акты, содержащие нормы трудового пра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8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Такая проверка может стать одним из этапов </w:t>
      </w:r>
      <w:hyperlink r:id="rId313" w:anchor="/document/130/51840/mar11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внедрения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профстандартов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в орган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зацию. Провести проверку может специальная </w:t>
      </w:r>
      <w:hyperlink r:id="rId314" w:anchor="/document/130/51840/mar9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рабочая группа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Итогом ее работы станет отчет о соответствии работников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а также рекомендации по обучению тех сотрудников, чья квалификация либо зн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ния и умения не соответствуют требованиям утвержденного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. При этом признание сотрудника не соответствующим требованиям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по итогам работы группы </w:t>
      </w:r>
      <w:hyperlink r:id="rId315" w:anchor="/document/131/8636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не может стать основанием для его увольнения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С 1 января 2017 года в помощь работодателям будут организованы </w:t>
      </w:r>
      <w:hyperlink r:id="rId316" w:anchor="/document/184/5231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специальные центры независимой оценки квалификации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в которых в добровольном порядке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сотрудники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как по собственной инициативе, так и с подачи работодателя смогут пройти экзамен на соответствие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профстандарту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317" w:anchor="/document/99/42036337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Закон от 3 июля 2016 г. № 238-ФЗ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нужно ли изменять разряд сотрудника на уровень квалификации, указанный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 В организации установлена система оплаты труда по тарифным ставкам в соответствии с разрядами ЕТКС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Нет, не нужно.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318" w:anchor="/document/130/5066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Квалификационный разряд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 – это уровень профессиональной подготовки сотрудника (</w:t>
      </w:r>
      <w:hyperlink r:id="rId319" w:anchor="/document/99/901807664/ZA027LI3IT/" w:tooltip="Статья 143. Тарифные системы оплаты труд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143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Разряды установлены в соответствии с квалификационными характеристиками, которые приведены в </w:t>
      </w:r>
      <w:hyperlink r:id="rId320" w:anchor="/document/117/3657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Едином тарифно-квалификационном справочнике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Также квалификационные характеристики содержатся и в </w:t>
      </w:r>
      <w:hyperlink r:id="rId321" w:anchor="/document/130/51840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профессиональных стандартах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322" w:anchor="/document/99/9039053/ZAP2FDO3IH/" w:tooltip="4. Тарифно-квалификационные характеристики профессий рабочих разработаны применительно к шестиразрядной тарифной сетке, за исключением отдельных случаев, указанных в соответствующих характеристиках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4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Общих положений, утвержденных </w:t>
      </w:r>
      <w:hyperlink r:id="rId323" w:anchor="/document/99/903905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Госкомтруда СССР, Секретариата ВЦСПС от 31 января 1985 г. № 31/3-30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324" w:anchor="/document/99/901807664/ZAP1LE83AK/" w:tooltip="Статья 195.1. Понятия квалификации работника, профессионального стандарт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195.1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Работодатель </w:t>
      </w:r>
      <w:hyperlink r:id="rId325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обязан применять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тот или иной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 учетом требований законодательства или если о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ганизация решила внедрить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по собственной инициативе (ст. </w:t>
      </w:r>
      <w:hyperlink r:id="rId326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327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ТК РФ). При этом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</w:t>
      </w:r>
      <w:r w:rsidRPr="00650555">
        <w:rPr>
          <w:rFonts w:ascii="Times New Roman" w:eastAsia="Times New Roman" w:hAnsi="Times New Roman" w:cs="Times New Roman"/>
          <w:lang w:eastAsia="ru-RU"/>
        </w:rPr>
        <w:t>ф</w:t>
      </w:r>
      <w:r w:rsidRPr="00650555">
        <w:rPr>
          <w:rFonts w:ascii="Times New Roman" w:eastAsia="Times New Roman" w:hAnsi="Times New Roman" w:cs="Times New Roman"/>
          <w:lang w:eastAsia="ru-RU"/>
        </w:rPr>
        <w:t>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не предполагают замену разряда на уровень квалификации. В самом тексте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также ук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зано,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каком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уровню квалификации относится выполнение работ по соответствующему </w:t>
      </w:r>
      <w:hyperlink r:id="rId328" w:anchor="/document/130/5066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разряду, который пр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и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своен сотруднику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Так, например,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«Машинист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печатно-высекального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агрегата», утвержденном </w:t>
      </w:r>
      <w:hyperlink r:id="rId329" w:anchor="/document/97/25185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Минтруда России от 25 декабря 2014 г. № 1147н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так и указано, что к 3-му уровню квалификации отн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сится выполнение работ машиниста 3-го разряда. При этом в данном случае имеет место совпадение уровня кв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лификации и разряда. А, например,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«Сварщик», утвержденном </w:t>
      </w:r>
      <w:hyperlink r:id="rId330" w:anchor="/document/99/4990633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Минтруда России от 28 ноября 2013 г. № 701н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указано, что ко 2-му уровню квалификации относится выполнение сварщиком работ как по 2-му, так и по 3-му разряду.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Таким образом, при внедрении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изменять разряд сотрудника на уровень квалификации, указа</w:t>
      </w:r>
      <w:r w:rsidRPr="00650555">
        <w:rPr>
          <w:rFonts w:ascii="Times New Roman" w:eastAsia="Times New Roman" w:hAnsi="Times New Roman" w:cs="Times New Roman"/>
          <w:lang w:eastAsia="ru-RU"/>
        </w:rPr>
        <w:t>н</w:t>
      </w:r>
      <w:r w:rsidRPr="00650555">
        <w:rPr>
          <w:rFonts w:ascii="Times New Roman" w:eastAsia="Times New Roman" w:hAnsi="Times New Roman" w:cs="Times New Roman"/>
          <w:lang w:eastAsia="ru-RU"/>
        </w:rPr>
        <w:t>ный в стандарте, не требуется. Поэтому если в организации применяют систему оплаты труда работников в зав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симости от установленного им разряда, то продолжайте применять эту систему без изменения разрядов. Если же работодатель одновременно с </w:t>
      </w:r>
      <w:hyperlink r:id="rId331" w:anchor="/document/161/7527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внедрением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профстандартов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захочет перейти на систему оплаты труда исходя из уровня квалификации, то в </w:t>
      </w:r>
      <w:hyperlink r:id="rId332" w:anchor="/document/130/5178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Положении об оплате труда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пропишите размер окладов сотрудников в зависимости от уровня квалификации, а также внесите </w:t>
      </w:r>
      <w:hyperlink r:id="rId333" w:anchor="/document/131/520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изменения в трудовые договоры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сотрудников в связи с изменением сист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>мы оплаты труда.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Изменение должностных инструкций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Вопрос из практики: нужно ли менять должностные инструкции из-за введения профессиональных стандартов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Утверждение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само по себе не является основанием для изменения должностных инструкций и трудовых обязанностей работников.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Изменить инструкции придется, если работодатель:</w:t>
      </w:r>
    </w:p>
    <w:p w:rsidR="00650555" w:rsidRPr="00650555" w:rsidRDefault="00650555" w:rsidP="00650555">
      <w:pPr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с учетом требований законодательства </w:t>
      </w:r>
      <w:hyperlink r:id="rId334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обязан применять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тот или иной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;</w:t>
      </w:r>
    </w:p>
    <w:p w:rsidR="00650555" w:rsidRPr="00650555" w:rsidRDefault="00650555" w:rsidP="00650555">
      <w:pPr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организация решила внедрить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профстандарты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по собственной инициативе.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 этих случаях изменение инструкций и приведение их условий с учетом требований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станет о</w:t>
      </w:r>
      <w:r w:rsidRPr="00650555">
        <w:rPr>
          <w:rFonts w:ascii="Times New Roman" w:eastAsia="Times New Roman" w:hAnsi="Times New Roman" w:cs="Times New Roman"/>
          <w:lang w:eastAsia="ru-RU"/>
        </w:rPr>
        <w:t>д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ним из этапов </w:t>
      </w:r>
      <w:hyperlink r:id="rId335" w:anchor="/document/161/7527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внедрения стандартов в организацию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нужно ли в полном объеме прописывать требования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в должностной инстру</w:t>
      </w:r>
      <w:r w:rsidRPr="00650555">
        <w:rPr>
          <w:rFonts w:ascii="Times New Roman" w:eastAsia="Times New Roman" w:hAnsi="Times New Roman" w:cs="Times New Roman"/>
          <w:lang w:eastAsia="ru-RU"/>
        </w:rPr>
        <w:t>к</w:t>
      </w:r>
      <w:r w:rsidRPr="00650555">
        <w:rPr>
          <w:rFonts w:ascii="Times New Roman" w:eastAsia="Times New Roman" w:hAnsi="Times New Roman" w:cs="Times New Roman"/>
          <w:lang w:eastAsia="ru-RU"/>
        </w:rPr>
        <w:t>ции сотрудника или могут быть допущения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Работодатель определяет содержание </w:t>
      </w:r>
      <w:hyperlink r:id="rId336" w:anchor="/document/130/51472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должностной инструкции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с учетом </w:t>
      </w:r>
      <w:hyperlink r:id="rId337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статьи 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Трудового кодекса РФ. При этом профессиональный стандарт можно применить как рекомендательный методический документ. Исключен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ем являются содержащиеся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338" w:anchor="/document/130/51840/mar126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требования к квалификации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которая необходима сотруднику для выполнения его трудовой функции, установленные Трудовым кодексом РФ, федеральными законами или иными нормативно-правовыми актами (ст. </w:t>
      </w:r>
      <w:hyperlink r:id="rId339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340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ТК РФ).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Таким образом, если сотруднику установлены требования к квалификации, то их необходимо прописать в дол</w:t>
      </w:r>
      <w:r w:rsidRPr="00650555">
        <w:rPr>
          <w:rFonts w:ascii="Times New Roman" w:eastAsia="Times New Roman" w:hAnsi="Times New Roman" w:cs="Times New Roman"/>
          <w:lang w:eastAsia="ru-RU"/>
        </w:rPr>
        <w:t>ж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ностной инструкции. Отражать остальные требования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в полном объеме работодатели не обязаны. Работодатель также, кроме случаев, предусмотренных федеральными законами, вправе распределять трудовые функции, которые содержит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, между несколькими должностями, профессиями, специальностями и самостоятельно определять содержание и объем выполняемой сотрудником работы. Такие разъяснения дают специалисты Минтруда России в </w:t>
      </w:r>
      <w:hyperlink r:id="rId341" w:anchor="/document/97/262590/bg30/" w:tooltip="9. Требования профессионального стандарта должны быть прописаны в трудовом договоре/должностной инструкции работника в полном объеме или могут быть какие-либо допущения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пункте 9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письма от 4 апреля 2016 г. № 14-0/10/13-2253.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Еще по теме: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342" w:anchor="/document/131/8635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Может ли работодатель установить требования к соискателям выше, чем в </w:t>
        </w:r>
        <w:proofErr w:type="spell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профстандарте</w:t>
        </w:r>
        <w:proofErr w:type="spellEnd"/>
      </w:hyperlink>
      <w:r w:rsidRPr="00650555">
        <w:rPr>
          <w:rFonts w:ascii="Times New Roman" w:eastAsia="Times New Roman" w:hAnsi="Times New Roman" w:cs="Times New Roman"/>
          <w:lang w:eastAsia="ru-RU"/>
        </w:rPr>
        <w:t>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обязательно ли менять название должности сотрудника в соответствии с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профстандартом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если сотрудник по этой должности имеет право на досрочную пенсию, но в списках льготников и квалификац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>онном справочнике наименование должности указано по-другому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lastRenderedPageBreak/>
        <w:t>Нет, не обязательно. Более того, во избежание спорных ситуаций делать этого не рекомендуется до изменения законодательства и установления полного тождества в наименовании профессий.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Работодатели обязаны применять профессиональные стандарты или квалификационные справочники в части н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именования должностей, если выполнение работ по должности связано с </w:t>
      </w:r>
      <w:hyperlink r:id="rId343" w:anchor="/document/131/79889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предоставлением компенсаций, </w:t>
        </w:r>
        <w:proofErr w:type="gramStart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льгот</w:t>
        </w:r>
        <w:proofErr w:type="gramEnd"/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либо наличием ограничений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344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ст. 57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345" w:anchor="/document/97/262590/bg17/" w:tooltip="5. Если квалификационный справочник и профессиональный стандарт по аналогичным профессиям (должностям) содержат различные требования к квалификации, то какими документами должен пользоваться работодатель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5 письма Минтруда России от 4 апреля 2016 г. № 14-0/10/13-2253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Одной из таких компенсаций является </w:t>
      </w:r>
      <w:hyperlink r:id="rId346" w:anchor="/document/130/517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досрочная пенсия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за работу во вредных или опасных условиях труда. П</w:t>
      </w:r>
      <w:r w:rsidRPr="00650555">
        <w:rPr>
          <w:rFonts w:ascii="Times New Roman" w:eastAsia="Times New Roman" w:hAnsi="Times New Roman" w:cs="Times New Roman"/>
          <w:lang w:eastAsia="ru-RU"/>
        </w:rPr>
        <w:t>е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речень профессий и должностей, работа в которых дает право на льготную пенсию, приведен в </w:t>
      </w:r>
      <w:hyperlink r:id="rId347" w:anchor="/document/117/1813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таблице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Для оформления льготной пенсии наименование должности сотрудника должно строго соответствовать </w:t>
      </w:r>
      <w:hyperlink r:id="rId348" w:anchor="/document/99/9010005/ZAP1R063B4/" w:tooltip="Список № 1 производств, работ, профессий, должностей и показателей на подземных работах, на работах с особо вредными и особо тяжелыми условиями труда, занятость в которых дает право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списку № 1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</w:t>
      </w:r>
      <w:hyperlink r:id="rId349" w:anchor="/document/99/9010005/ZAP1R2E3B5/" w:tooltip="Список № 2 производств, работ, профессий, должностей и показателей с вредными и тяжелыми условиями труда, занятость в которых дает право на пенсию по возрасту (по старости) на льготных условиях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списку № 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утвержденным </w:t>
      </w:r>
      <w:hyperlink r:id="rId350" w:anchor="/document/99/901000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Кабинета министров СССР от 26 января 1991 г. № 10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составле</w:t>
      </w:r>
      <w:r w:rsidRPr="00650555">
        <w:rPr>
          <w:rFonts w:ascii="Times New Roman" w:eastAsia="Times New Roman" w:hAnsi="Times New Roman" w:cs="Times New Roman"/>
          <w:lang w:eastAsia="ru-RU"/>
        </w:rPr>
        <w:t>н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ным с учетом наименований в квалификационных справочниках. Только в таком случае стаж работы по этой должности гарантированно </w:t>
      </w:r>
      <w:hyperlink r:id="rId351" w:anchor="/document/161/74853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засчитают в льготный стаж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. Специалисты пенсионного фонда по-прежнему продо</w:t>
      </w:r>
      <w:r w:rsidRPr="00650555">
        <w:rPr>
          <w:rFonts w:ascii="Times New Roman" w:eastAsia="Times New Roman" w:hAnsi="Times New Roman" w:cs="Times New Roman"/>
          <w:lang w:eastAsia="ru-RU"/>
        </w:rPr>
        <w:t>л</w:t>
      </w:r>
      <w:r w:rsidRPr="00650555">
        <w:rPr>
          <w:rFonts w:ascii="Times New Roman" w:eastAsia="Times New Roman" w:hAnsi="Times New Roman" w:cs="Times New Roman"/>
          <w:lang w:eastAsia="ru-RU"/>
        </w:rPr>
        <w:t>жают руководствоваться именно списками.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 настоящий момент на практике возникают ситуации, когда должности в списках соответствуют должностям в справочниках, но не соответствуют должностям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. В частности, такая ситуация возникла с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эле</w:t>
      </w:r>
      <w:r w:rsidRPr="00650555">
        <w:rPr>
          <w:rFonts w:ascii="Times New Roman" w:eastAsia="Times New Roman" w:hAnsi="Times New Roman" w:cs="Times New Roman"/>
          <w:lang w:eastAsia="ru-RU"/>
        </w:rPr>
        <w:t>к</w:t>
      </w:r>
      <w:r w:rsidRPr="00650555">
        <w:rPr>
          <w:rFonts w:ascii="Times New Roman" w:eastAsia="Times New Roman" w:hAnsi="Times New Roman" w:cs="Times New Roman"/>
          <w:lang w:eastAsia="ru-RU"/>
        </w:rPr>
        <w:t>трогазосварщиками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. Профессия «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Электрогазосварщик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», которая предусмотрена в квалификационном справочн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ке, входит в </w:t>
      </w:r>
      <w:hyperlink r:id="rId352" w:anchor="/document/99/9010005/ZAP1R2E3B5/" w:tooltip="Список № 2 производств, работ, профессий, должностей и показателей с вредными и тяжелыми условиями труда, занятость в которых дает право на пенсию по возрасту (по старости) на льготных условиях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список № 2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утвержденный </w:t>
      </w:r>
      <w:hyperlink r:id="rId353" w:anchor="/document/99/901000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постановлением Кабинета министров СССР от 26 января 1991 г. № 10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. А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354" w:anchor="/document/99/499063377/ZAP21FC3G2/" w:tooltip="ПРОФЕССИОНАЛЬНЫЙ СТАНДАРТ Сварщик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«Сварщик»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утвержденном </w:t>
      </w:r>
      <w:hyperlink r:id="rId355" w:anchor="/document/99/4990633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приказом Минтруда России от 28 ноября 2013 г. № 701н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не пред</w:t>
      </w:r>
      <w:r w:rsidRPr="00650555">
        <w:rPr>
          <w:rFonts w:ascii="Times New Roman" w:eastAsia="Times New Roman" w:hAnsi="Times New Roman" w:cs="Times New Roman"/>
          <w:lang w:eastAsia="ru-RU"/>
        </w:rPr>
        <w:t>у</w:t>
      </w:r>
      <w:r w:rsidRPr="00650555">
        <w:rPr>
          <w:rFonts w:ascii="Times New Roman" w:eastAsia="Times New Roman" w:hAnsi="Times New Roman" w:cs="Times New Roman"/>
          <w:lang w:eastAsia="ru-RU"/>
        </w:rPr>
        <w:t>смотрено наименование должности «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Электрогазосварщик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», в том числе в качестве альтернативного наименов</w:t>
      </w:r>
      <w:r w:rsidRPr="00650555">
        <w:rPr>
          <w:rFonts w:ascii="Times New Roman" w:eastAsia="Times New Roman" w:hAnsi="Times New Roman" w:cs="Times New Roman"/>
          <w:lang w:eastAsia="ru-RU"/>
        </w:rPr>
        <w:t>а</w:t>
      </w:r>
      <w:r w:rsidRPr="00650555">
        <w:rPr>
          <w:rFonts w:ascii="Times New Roman" w:eastAsia="Times New Roman" w:hAnsi="Times New Roman" w:cs="Times New Roman"/>
          <w:lang w:eastAsia="ru-RU"/>
        </w:rPr>
        <w:t>ния должности.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Поскольку квалификационные справочники в связи с введением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356" w:anchor="/document/131/8634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не отменены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ими можно пр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>должать пользоваться при определении наименования должности (ст. </w:t>
      </w:r>
      <w:hyperlink r:id="rId357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358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ТК РФ, </w:t>
      </w:r>
      <w:hyperlink r:id="rId359" w:anchor="/document/97/262590/bg17/" w:tooltip="5. Если квалификационный справочник и профессиональный стандарт по аналогичным профессиям (должностям) содержат различные требования к квалификации, то какими документами должен пользоваться работодатель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5 письма Минтруда России от 4 апреля 2016 г. № 14-0/10/13-2253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). Более того, если сотрудник имеет право на досрочную пенсию по списку, а наименование должности в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профстандарте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не соответствует наименованию должности в списках льго</w:t>
      </w:r>
      <w:r w:rsidRPr="00650555">
        <w:rPr>
          <w:rFonts w:ascii="Times New Roman" w:eastAsia="Times New Roman" w:hAnsi="Times New Roman" w:cs="Times New Roman"/>
          <w:lang w:eastAsia="ru-RU"/>
        </w:rPr>
        <w:t>т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ников и квалификационном справочнике, не рекомендуем менять название должности по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профстандарту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до и</w:t>
      </w:r>
      <w:r w:rsidRPr="00650555">
        <w:rPr>
          <w:rFonts w:ascii="Times New Roman" w:eastAsia="Times New Roman" w:hAnsi="Times New Roman" w:cs="Times New Roman"/>
          <w:lang w:eastAsia="ru-RU"/>
        </w:rPr>
        <w:t>з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менения законодательства и установления полного тождества в наименовании </w:t>
      </w:r>
      <w:proofErr w:type="gramStart"/>
      <w:r w:rsidRPr="00650555">
        <w:rPr>
          <w:rFonts w:ascii="Times New Roman" w:eastAsia="Times New Roman" w:hAnsi="Times New Roman" w:cs="Times New Roman"/>
          <w:lang w:eastAsia="ru-RU"/>
        </w:rPr>
        <w:t>профессий</w:t>
      </w:r>
      <w:proofErr w:type="gramEnd"/>
      <w:r w:rsidRPr="00650555">
        <w:rPr>
          <w:rFonts w:ascii="Times New Roman" w:eastAsia="Times New Roman" w:hAnsi="Times New Roman" w:cs="Times New Roman"/>
          <w:lang w:eastAsia="ru-RU"/>
        </w:rPr>
        <w:t xml:space="preserve"> либо появления иных официальных разъяснений о тождественности. Это поможет исключить спорные ситуации с сотрудниками Пе</w:t>
      </w:r>
      <w:r w:rsidRPr="00650555">
        <w:rPr>
          <w:rFonts w:ascii="Times New Roman" w:eastAsia="Times New Roman" w:hAnsi="Times New Roman" w:cs="Times New Roman"/>
          <w:lang w:eastAsia="ru-RU"/>
        </w:rPr>
        <w:t>н</w:t>
      </w:r>
      <w:r w:rsidRPr="00650555">
        <w:rPr>
          <w:rFonts w:ascii="Times New Roman" w:eastAsia="Times New Roman" w:hAnsi="Times New Roman" w:cs="Times New Roman"/>
          <w:lang w:eastAsia="ru-RU"/>
        </w:rPr>
        <w:t>сионного фонда РФ и избежать проблем с зачетом стажа работников в льготную пенсию.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Увольнение сотрудников, не соответствующих стандартам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Вопрос из практики: можно ли уволить работника, не соответствующего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профстандарту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>Нет, нельзя. Такое основание в законодательстве не предусмотрено.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Если </w:t>
      </w:r>
      <w:hyperlink r:id="rId360" w:anchor="/document/131/8635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оценочный центр или специальная рабочая группа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созданная по решению работодателя, установит несоо</w:t>
      </w:r>
      <w:r w:rsidRPr="00650555">
        <w:rPr>
          <w:rFonts w:ascii="Times New Roman" w:eastAsia="Times New Roman" w:hAnsi="Times New Roman" w:cs="Times New Roman"/>
          <w:lang w:eastAsia="ru-RU"/>
        </w:rPr>
        <w:t>т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ветствие сотрудника требованиям утвержденного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профстандарта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>, то уволить его не получится. В законодательс</w:t>
      </w:r>
      <w:r w:rsidRPr="00650555">
        <w:rPr>
          <w:rFonts w:ascii="Times New Roman" w:eastAsia="Times New Roman" w:hAnsi="Times New Roman" w:cs="Times New Roman"/>
          <w:lang w:eastAsia="ru-RU"/>
        </w:rPr>
        <w:t>т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ве четко регламентирован </w:t>
      </w:r>
      <w:hyperlink r:id="rId361" w:anchor="/document/130/5172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перечень оснований для увольнения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и несоответствие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профстандарту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 в нем не пред</w:t>
      </w:r>
      <w:r w:rsidRPr="00650555">
        <w:rPr>
          <w:rFonts w:ascii="Times New Roman" w:eastAsia="Times New Roman" w:hAnsi="Times New Roman" w:cs="Times New Roman"/>
          <w:lang w:eastAsia="ru-RU"/>
        </w:rPr>
        <w:t>у</w:t>
      </w:r>
      <w:r w:rsidRPr="00650555">
        <w:rPr>
          <w:rFonts w:ascii="Times New Roman" w:eastAsia="Times New Roman" w:hAnsi="Times New Roman" w:cs="Times New Roman"/>
          <w:lang w:eastAsia="ru-RU"/>
        </w:rPr>
        <w:t>смотрено. Планы добавлять такое основание законодатель также не рассматривает. Правомерность такой поз</w:t>
      </w:r>
      <w:r w:rsidRPr="00650555">
        <w:rPr>
          <w:rFonts w:ascii="Times New Roman" w:eastAsia="Times New Roman" w:hAnsi="Times New Roman" w:cs="Times New Roman"/>
          <w:lang w:eastAsia="ru-RU"/>
        </w:rPr>
        <w:t>и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ции подтверждают и специалисты Минтруда России в </w:t>
      </w:r>
      <w:hyperlink r:id="rId362" w:anchor="/document/97/262590/bg34/" w:tooltip="10. Могут ли обязанности работников, требования к образованию и стажу, измениться автоматически в связи с принятием профессионального стандарта? Может ли быть расторгнут трудовой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пункте 10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письма от 4 апреля 2016 г. № 14-0/10/13-2253.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Если человек не соответствует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профстандарту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, а требование о соответствии является </w:t>
      </w:r>
      <w:hyperlink r:id="rId363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обязательным на законод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</w:t>
        </w:r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тельном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или локальном уровне, то работодателю необходимо провести мероприятия по внедрению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</w:t>
      </w:r>
      <w:r w:rsidRPr="00650555">
        <w:rPr>
          <w:rFonts w:ascii="Times New Roman" w:eastAsia="Times New Roman" w:hAnsi="Times New Roman" w:cs="Times New Roman"/>
          <w:lang w:eastAsia="ru-RU"/>
        </w:rPr>
        <w:t>р</w:t>
      </w:r>
      <w:r w:rsidRPr="00650555">
        <w:rPr>
          <w:rFonts w:ascii="Times New Roman" w:eastAsia="Times New Roman" w:hAnsi="Times New Roman" w:cs="Times New Roman"/>
          <w:lang w:eastAsia="ru-RU"/>
        </w:rPr>
        <w:t>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. Один из этапов – мероприятия, направленные на доведение квалификаций, знаний и умений сотрудника до уровня, заявленного в стандарте, если вдруг выявлено несоответствие. Далее, когда все мероприятия проведены, работодатель может провести </w:t>
      </w:r>
      <w:hyperlink r:id="rId364" w:anchor="/document/130/51135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аттестацию работника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по итогам которой у работодателя при неудовлетворител</w:t>
      </w:r>
      <w:r w:rsidRPr="00650555">
        <w:rPr>
          <w:rFonts w:ascii="Times New Roman" w:eastAsia="Times New Roman" w:hAnsi="Times New Roman" w:cs="Times New Roman"/>
          <w:lang w:eastAsia="ru-RU"/>
        </w:rPr>
        <w:t>ь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ных результатах уже появится законная возможность и </w:t>
      </w:r>
      <w:hyperlink r:id="rId365" w:anchor="/document/130/50738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основание для увольнения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(</w:t>
      </w:r>
      <w:hyperlink r:id="rId366" w:anchor="/document/99/901807664/ZA01RNS3CG/" w:tooltip="3) несоответствия работника занимаемой должности или выполняемой работе вследствие недостаточной квалификации, подтвержденной результатами аттестации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п. 3 ч. 1 ст. 81 ТК РФ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).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 xml:space="preserve">Ответственность за неприменение </w:t>
      </w:r>
      <w:proofErr w:type="spellStart"/>
      <w:r w:rsidRPr="00650555">
        <w:rPr>
          <w:rFonts w:ascii="Times New Roman" w:eastAsia="Times New Roman" w:hAnsi="Times New Roman" w:cs="Times New Roman"/>
          <w:b/>
          <w:bCs/>
          <w:lang w:eastAsia="ru-RU"/>
        </w:rPr>
        <w:t>профстандартов</w:t>
      </w:r>
      <w:proofErr w:type="spellEnd"/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Трудовой кодекс РФ устанавливает обязательность применения требований, содержащихся в профессиональных стандартах, в том числе при </w:t>
      </w:r>
      <w:hyperlink r:id="rId367" w:anchor="/document/130/51854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приеме сотрудников на работу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, только в </w:t>
      </w:r>
      <w:hyperlink r:id="rId368" w:anchor="/document/161/75277/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определенных случаях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>, предусмотренных статьями </w:t>
      </w:r>
      <w:hyperlink r:id="rId369" w:anchor="/document/99/901807664/ZA0256G3IR/" w:tooltip="Статья 57. Содержание трудового договор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57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и </w:t>
      </w:r>
      <w:hyperlink r:id="rId370" w:anchor="/document/99/901807664/ZAP1TIG3BF/" w:tooltip="Статья 195.3. Порядок применения профессиональных стандартов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195.3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Трудового кодекса РФ. В других случаях применение стандартов носит рекомендательный характер.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t xml:space="preserve">Таким образом, если не соблюдены обязательные требования законодательства о применении </w:t>
      </w:r>
      <w:proofErr w:type="spellStart"/>
      <w:r w:rsidRPr="00650555">
        <w:rPr>
          <w:rFonts w:ascii="Times New Roman" w:eastAsia="Times New Roman" w:hAnsi="Times New Roman" w:cs="Times New Roman"/>
          <w:lang w:eastAsia="ru-RU"/>
        </w:rPr>
        <w:t>профстандартов</w:t>
      </w:r>
      <w:proofErr w:type="spellEnd"/>
      <w:r w:rsidRPr="00650555">
        <w:rPr>
          <w:rFonts w:ascii="Times New Roman" w:eastAsia="Times New Roman" w:hAnsi="Times New Roman" w:cs="Times New Roman"/>
          <w:lang w:eastAsia="ru-RU"/>
        </w:rPr>
        <w:t xml:space="preserve">, то работодателя могут привлечь к </w:t>
      </w:r>
      <w:hyperlink r:id="rId371" w:anchor="/document/117/22163/dfase8va86/" w:tooltip="Организация, ее должностные лица или предприниматель нарушили законодательство о труде (если иное не предусмотрено другими частями ст. 5.27 или ст. 5.27.1 КоАП РФ)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административной ответственности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по </w:t>
      </w:r>
      <w:hyperlink r:id="rId372" w:anchor="/document/99/901807667/ZAP1V0K3B4/" w:tooltip="Статья 5.27. Нарушение трудового законодательства и иных нормативных правовых актов, содержащих нормы трудового права.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статье 5.27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Кодекса об административных правонарушениях РФ. В остальных случаях требования проверяющих органов в части применения професси</w:t>
      </w:r>
      <w:r w:rsidRPr="00650555">
        <w:rPr>
          <w:rFonts w:ascii="Times New Roman" w:eastAsia="Times New Roman" w:hAnsi="Times New Roman" w:cs="Times New Roman"/>
          <w:lang w:eastAsia="ru-RU"/>
        </w:rPr>
        <w:t>о</w:t>
      </w:r>
      <w:r w:rsidRPr="00650555">
        <w:rPr>
          <w:rFonts w:ascii="Times New Roman" w:eastAsia="Times New Roman" w:hAnsi="Times New Roman" w:cs="Times New Roman"/>
          <w:lang w:eastAsia="ru-RU"/>
        </w:rPr>
        <w:t xml:space="preserve">нальных стандартов неправомерны. Аналогичные разъяснения дают и специалисты Минтруда России в </w:t>
      </w:r>
      <w:hyperlink r:id="rId373" w:anchor="/document/97/262590/bg45/" w:tooltip="13. Какие санкции будут применяться за неприменение или неправильное применение профессиональных стандартов?.." w:history="1">
        <w:r w:rsidRPr="0065055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пункте 13</w:t>
        </w:r>
      </w:hyperlink>
      <w:r w:rsidRPr="00650555">
        <w:rPr>
          <w:rFonts w:ascii="Times New Roman" w:eastAsia="Times New Roman" w:hAnsi="Times New Roman" w:cs="Times New Roman"/>
          <w:lang w:eastAsia="ru-RU"/>
        </w:rPr>
        <w:t xml:space="preserve"> письма от 4 апреля 2016 г. № 14-0/10/13-2253.</w:t>
      </w: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650555" w:rsidRPr="00650555" w:rsidRDefault="00650555" w:rsidP="00650555">
      <w:pPr>
        <w:shd w:val="clear" w:color="auto" w:fill="FFFFFF"/>
        <w:spacing w:line="240" w:lineRule="auto"/>
        <w:ind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50555">
        <w:rPr>
          <w:rFonts w:ascii="Times New Roman" w:eastAsia="Times New Roman" w:hAnsi="Times New Roman" w:cs="Times New Roman"/>
          <w:lang w:eastAsia="ru-RU"/>
        </w:rPr>
        <w:br/>
      </w:r>
    </w:p>
    <w:p w:rsidR="00DE57D1" w:rsidRPr="00650555" w:rsidRDefault="00DE57D1" w:rsidP="00650555">
      <w:pPr>
        <w:spacing w:line="240" w:lineRule="auto"/>
        <w:jc w:val="both"/>
      </w:pPr>
    </w:p>
    <w:sectPr w:rsidR="00DE57D1" w:rsidRPr="00650555" w:rsidSect="00650555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0118"/>
    <w:multiLevelType w:val="multilevel"/>
    <w:tmpl w:val="4BCA1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724DC"/>
    <w:multiLevelType w:val="multilevel"/>
    <w:tmpl w:val="68E0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4A5572"/>
    <w:multiLevelType w:val="multilevel"/>
    <w:tmpl w:val="8B86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3C63EA"/>
    <w:multiLevelType w:val="multilevel"/>
    <w:tmpl w:val="C464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CF7D3A"/>
    <w:multiLevelType w:val="multilevel"/>
    <w:tmpl w:val="F6CE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053D75"/>
    <w:multiLevelType w:val="multilevel"/>
    <w:tmpl w:val="C38E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C8604E"/>
    <w:multiLevelType w:val="multilevel"/>
    <w:tmpl w:val="C338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933828"/>
    <w:multiLevelType w:val="multilevel"/>
    <w:tmpl w:val="137A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096970"/>
    <w:multiLevelType w:val="multilevel"/>
    <w:tmpl w:val="55A8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BF2573"/>
    <w:multiLevelType w:val="multilevel"/>
    <w:tmpl w:val="E40AE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C81B3B"/>
    <w:multiLevelType w:val="multilevel"/>
    <w:tmpl w:val="AE20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5A3509"/>
    <w:multiLevelType w:val="multilevel"/>
    <w:tmpl w:val="B8F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11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characterSpacingControl w:val="doNotCompress"/>
  <w:compat/>
  <w:rsids>
    <w:rsidRoot w:val="00650555"/>
    <w:rsid w:val="00650555"/>
    <w:rsid w:val="008E595A"/>
    <w:rsid w:val="00DE5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4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D1"/>
  </w:style>
  <w:style w:type="paragraph" w:styleId="1">
    <w:name w:val="heading 1"/>
    <w:basedOn w:val="a"/>
    <w:link w:val="10"/>
    <w:uiPriority w:val="9"/>
    <w:qFormat/>
    <w:rsid w:val="0065055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50555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5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05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uthorname">
    <w:name w:val="author__name"/>
    <w:basedOn w:val="a0"/>
    <w:rsid w:val="00650555"/>
  </w:style>
  <w:style w:type="character" w:customStyle="1" w:styleId="authorprops">
    <w:name w:val="author__props"/>
    <w:basedOn w:val="a0"/>
    <w:rsid w:val="00650555"/>
  </w:style>
  <w:style w:type="paragraph" w:styleId="a3">
    <w:name w:val="Normal (Web)"/>
    <w:basedOn w:val="a"/>
    <w:uiPriority w:val="99"/>
    <w:semiHidden/>
    <w:unhideWhenUsed/>
    <w:rsid w:val="0065055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5055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50555"/>
    <w:rPr>
      <w:color w:val="800080"/>
      <w:u w:val="single"/>
    </w:rPr>
  </w:style>
  <w:style w:type="character" w:customStyle="1" w:styleId="incut-head-control">
    <w:name w:val="incut-head-control"/>
    <w:basedOn w:val="a0"/>
    <w:rsid w:val="00650555"/>
  </w:style>
  <w:style w:type="character" w:customStyle="1" w:styleId="incut-head-sub">
    <w:name w:val="incut-head-sub"/>
    <w:basedOn w:val="a0"/>
    <w:rsid w:val="00650555"/>
  </w:style>
  <w:style w:type="character" w:customStyle="1" w:styleId="incut-button">
    <w:name w:val="incut-button"/>
    <w:basedOn w:val="a0"/>
    <w:rsid w:val="00650555"/>
  </w:style>
  <w:style w:type="character" w:styleId="a6">
    <w:name w:val="Strong"/>
    <w:basedOn w:val="a0"/>
    <w:uiPriority w:val="22"/>
    <w:qFormat/>
    <w:rsid w:val="00650555"/>
    <w:rPr>
      <w:b/>
      <w:bCs/>
    </w:rPr>
  </w:style>
  <w:style w:type="paragraph" w:customStyle="1" w:styleId="copyright-info">
    <w:name w:val="copyright-info"/>
    <w:basedOn w:val="a"/>
    <w:rsid w:val="0065055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05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5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8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3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9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5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2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2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2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61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8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5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6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6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2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8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17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9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81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28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1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8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60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1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8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2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3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8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7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44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1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8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8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6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0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0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8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8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66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7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3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vip.1kadry.ru/" TargetMode="External"/><Relationship Id="rId299" Type="http://schemas.openxmlformats.org/officeDocument/2006/relationships/hyperlink" Target="http://vip.1kadry.ru/" TargetMode="External"/><Relationship Id="rId303" Type="http://schemas.openxmlformats.org/officeDocument/2006/relationships/hyperlink" Target="http://vip.1kadry.ru/" TargetMode="External"/><Relationship Id="rId21" Type="http://schemas.openxmlformats.org/officeDocument/2006/relationships/hyperlink" Target="http://vip.1kadry.ru/" TargetMode="External"/><Relationship Id="rId42" Type="http://schemas.openxmlformats.org/officeDocument/2006/relationships/hyperlink" Target="http://vip.1kadry.ru/" TargetMode="External"/><Relationship Id="rId63" Type="http://schemas.openxmlformats.org/officeDocument/2006/relationships/hyperlink" Target="http://vip.1kadry.ru/" TargetMode="External"/><Relationship Id="rId84" Type="http://schemas.openxmlformats.org/officeDocument/2006/relationships/hyperlink" Target="http://vip.1kadry.ru/" TargetMode="External"/><Relationship Id="rId138" Type="http://schemas.openxmlformats.org/officeDocument/2006/relationships/hyperlink" Target="http://vip.1kadry.ru/" TargetMode="External"/><Relationship Id="rId159" Type="http://schemas.openxmlformats.org/officeDocument/2006/relationships/hyperlink" Target="http://vip.1kadry.ru/" TargetMode="External"/><Relationship Id="rId324" Type="http://schemas.openxmlformats.org/officeDocument/2006/relationships/hyperlink" Target="http://vip.1kadry.ru/" TargetMode="External"/><Relationship Id="rId345" Type="http://schemas.openxmlformats.org/officeDocument/2006/relationships/hyperlink" Target="http://vip.1kadry.ru/" TargetMode="External"/><Relationship Id="rId366" Type="http://schemas.openxmlformats.org/officeDocument/2006/relationships/hyperlink" Target="http://vip.1kadry.ru/" TargetMode="External"/><Relationship Id="rId170" Type="http://schemas.openxmlformats.org/officeDocument/2006/relationships/hyperlink" Target="http://vip.1kadry.ru/" TargetMode="External"/><Relationship Id="rId191" Type="http://schemas.openxmlformats.org/officeDocument/2006/relationships/hyperlink" Target="http://vip.1kadry.ru/" TargetMode="External"/><Relationship Id="rId205" Type="http://schemas.openxmlformats.org/officeDocument/2006/relationships/hyperlink" Target="http://vip.1kadry.ru/" TargetMode="External"/><Relationship Id="rId226" Type="http://schemas.openxmlformats.org/officeDocument/2006/relationships/hyperlink" Target="http://vip.1kadry.ru/" TargetMode="External"/><Relationship Id="rId247" Type="http://schemas.openxmlformats.org/officeDocument/2006/relationships/hyperlink" Target="http://vip.1kadry.ru/" TargetMode="External"/><Relationship Id="rId107" Type="http://schemas.openxmlformats.org/officeDocument/2006/relationships/hyperlink" Target="http://vip.1kadry.ru/" TargetMode="External"/><Relationship Id="rId268" Type="http://schemas.openxmlformats.org/officeDocument/2006/relationships/hyperlink" Target="http://vip.1kadry.ru/" TargetMode="External"/><Relationship Id="rId289" Type="http://schemas.openxmlformats.org/officeDocument/2006/relationships/hyperlink" Target="http://vip.1kadry.ru/" TargetMode="External"/><Relationship Id="rId11" Type="http://schemas.openxmlformats.org/officeDocument/2006/relationships/hyperlink" Target="http://vip.1kadry.ru/" TargetMode="External"/><Relationship Id="rId32" Type="http://schemas.openxmlformats.org/officeDocument/2006/relationships/hyperlink" Target="http://www.rosmintrud.ru/docs/mintrud/payment/12" TargetMode="External"/><Relationship Id="rId53" Type="http://schemas.openxmlformats.org/officeDocument/2006/relationships/hyperlink" Target="http://vip.1kadry.ru/" TargetMode="External"/><Relationship Id="rId74" Type="http://schemas.openxmlformats.org/officeDocument/2006/relationships/hyperlink" Target="http://vip.1kadry.ru/" TargetMode="External"/><Relationship Id="rId128" Type="http://schemas.openxmlformats.org/officeDocument/2006/relationships/hyperlink" Target="http://vip.1kadry.ru/" TargetMode="External"/><Relationship Id="rId149" Type="http://schemas.openxmlformats.org/officeDocument/2006/relationships/hyperlink" Target="http://vip.1kadry.ru/" TargetMode="External"/><Relationship Id="rId314" Type="http://schemas.openxmlformats.org/officeDocument/2006/relationships/hyperlink" Target="http://vip.1kadry.ru/" TargetMode="External"/><Relationship Id="rId335" Type="http://schemas.openxmlformats.org/officeDocument/2006/relationships/hyperlink" Target="http://vip.1kadry.ru/" TargetMode="External"/><Relationship Id="rId356" Type="http://schemas.openxmlformats.org/officeDocument/2006/relationships/hyperlink" Target="http://vip.1kadry.ru/" TargetMode="External"/><Relationship Id="rId5" Type="http://schemas.openxmlformats.org/officeDocument/2006/relationships/hyperlink" Target="http://vip.1kadry.ru/" TargetMode="External"/><Relationship Id="rId95" Type="http://schemas.openxmlformats.org/officeDocument/2006/relationships/hyperlink" Target="http://vip.1kadry.ru/" TargetMode="External"/><Relationship Id="rId160" Type="http://schemas.openxmlformats.org/officeDocument/2006/relationships/hyperlink" Target="http://vip.1kadry.ru/" TargetMode="External"/><Relationship Id="rId181" Type="http://schemas.openxmlformats.org/officeDocument/2006/relationships/hyperlink" Target="http://vip.1kadry.ru/" TargetMode="External"/><Relationship Id="rId216" Type="http://schemas.openxmlformats.org/officeDocument/2006/relationships/hyperlink" Target="http://vip.1kadry.ru/" TargetMode="External"/><Relationship Id="rId237" Type="http://schemas.openxmlformats.org/officeDocument/2006/relationships/hyperlink" Target="http://vip.1kadry.ru/" TargetMode="External"/><Relationship Id="rId258" Type="http://schemas.openxmlformats.org/officeDocument/2006/relationships/hyperlink" Target="http://vip.1kadry.ru/" TargetMode="External"/><Relationship Id="rId279" Type="http://schemas.openxmlformats.org/officeDocument/2006/relationships/hyperlink" Target="http://vip.1kadry.ru/" TargetMode="External"/><Relationship Id="rId22" Type="http://schemas.openxmlformats.org/officeDocument/2006/relationships/hyperlink" Target="http://vip.1kadry.ru/" TargetMode="External"/><Relationship Id="rId43" Type="http://schemas.openxmlformats.org/officeDocument/2006/relationships/hyperlink" Target="http://vip.1kadry.ru/" TargetMode="External"/><Relationship Id="rId64" Type="http://schemas.openxmlformats.org/officeDocument/2006/relationships/hyperlink" Target="http://vip.1kadry.ru/" TargetMode="External"/><Relationship Id="rId118" Type="http://schemas.openxmlformats.org/officeDocument/2006/relationships/hyperlink" Target="http://vip.1kadry.ru/" TargetMode="External"/><Relationship Id="rId139" Type="http://schemas.openxmlformats.org/officeDocument/2006/relationships/hyperlink" Target="http://vip.1kadry.ru/" TargetMode="External"/><Relationship Id="rId290" Type="http://schemas.openxmlformats.org/officeDocument/2006/relationships/hyperlink" Target="http://vip.1kadry.ru/" TargetMode="External"/><Relationship Id="rId304" Type="http://schemas.openxmlformats.org/officeDocument/2006/relationships/hyperlink" Target="http://vip.1kadry.ru/" TargetMode="External"/><Relationship Id="rId325" Type="http://schemas.openxmlformats.org/officeDocument/2006/relationships/hyperlink" Target="http://vip.1kadry.ru/" TargetMode="External"/><Relationship Id="rId346" Type="http://schemas.openxmlformats.org/officeDocument/2006/relationships/hyperlink" Target="http://vip.1kadry.ru/" TargetMode="External"/><Relationship Id="rId367" Type="http://schemas.openxmlformats.org/officeDocument/2006/relationships/hyperlink" Target="http://vip.1kadry.ru/" TargetMode="External"/><Relationship Id="rId85" Type="http://schemas.openxmlformats.org/officeDocument/2006/relationships/hyperlink" Target="http://vip.1kadry.ru/" TargetMode="External"/><Relationship Id="rId150" Type="http://schemas.openxmlformats.org/officeDocument/2006/relationships/hyperlink" Target="http://vip.1kadry.ru/" TargetMode="External"/><Relationship Id="rId171" Type="http://schemas.openxmlformats.org/officeDocument/2006/relationships/hyperlink" Target="http://vip.1kadry.ru/" TargetMode="External"/><Relationship Id="rId192" Type="http://schemas.openxmlformats.org/officeDocument/2006/relationships/hyperlink" Target="http://vip.1kadry.ru/" TargetMode="External"/><Relationship Id="rId206" Type="http://schemas.openxmlformats.org/officeDocument/2006/relationships/hyperlink" Target="http://vip.1kadry.ru/" TargetMode="External"/><Relationship Id="rId227" Type="http://schemas.openxmlformats.org/officeDocument/2006/relationships/hyperlink" Target="http://vip.1kadry.ru/" TargetMode="External"/><Relationship Id="rId248" Type="http://schemas.openxmlformats.org/officeDocument/2006/relationships/hyperlink" Target="http://vip.1kadry.ru/" TargetMode="External"/><Relationship Id="rId269" Type="http://schemas.openxmlformats.org/officeDocument/2006/relationships/hyperlink" Target="http://vip.1kadry.ru/" TargetMode="External"/><Relationship Id="rId12" Type="http://schemas.openxmlformats.org/officeDocument/2006/relationships/hyperlink" Target="http://vip.1kadry.ru/" TargetMode="External"/><Relationship Id="rId33" Type="http://schemas.openxmlformats.org/officeDocument/2006/relationships/hyperlink" Target="http://regulation.gov.ru/" TargetMode="External"/><Relationship Id="rId108" Type="http://schemas.openxmlformats.org/officeDocument/2006/relationships/hyperlink" Target="http://vip.1kadry.ru/" TargetMode="External"/><Relationship Id="rId129" Type="http://schemas.openxmlformats.org/officeDocument/2006/relationships/hyperlink" Target="http://vip.1kadry.ru/" TargetMode="External"/><Relationship Id="rId280" Type="http://schemas.openxmlformats.org/officeDocument/2006/relationships/hyperlink" Target="http://vip.1kadry.ru/" TargetMode="External"/><Relationship Id="rId315" Type="http://schemas.openxmlformats.org/officeDocument/2006/relationships/hyperlink" Target="http://vip.1kadry.ru/" TargetMode="External"/><Relationship Id="rId336" Type="http://schemas.openxmlformats.org/officeDocument/2006/relationships/hyperlink" Target="http://vip.1kadry.ru/" TargetMode="External"/><Relationship Id="rId357" Type="http://schemas.openxmlformats.org/officeDocument/2006/relationships/hyperlink" Target="http://vip.1kadry.ru/" TargetMode="External"/><Relationship Id="rId54" Type="http://schemas.openxmlformats.org/officeDocument/2006/relationships/hyperlink" Target="http://vip.1kadry.ru/" TargetMode="External"/><Relationship Id="rId75" Type="http://schemas.openxmlformats.org/officeDocument/2006/relationships/hyperlink" Target="http://vip.1kadry.ru/" TargetMode="External"/><Relationship Id="rId96" Type="http://schemas.openxmlformats.org/officeDocument/2006/relationships/hyperlink" Target="http://vip.1kadry.ru/" TargetMode="External"/><Relationship Id="rId140" Type="http://schemas.openxmlformats.org/officeDocument/2006/relationships/hyperlink" Target="http://vip.1kadry.ru/" TargetMode="External"/><Relationship Id="rId161" Type="http://schemas.openxmlformats.org/officeDocument/2006/relationships/hyperlink" Target="http://vip.1kadry.ru/" TargetMode="External"/><Relationship Id="rId182" Type="http://schemas.openxmlformats.org/officeDocument/2006/relationships/hyperlink" Target="http://vip.1kadry.ru/" TargetMode="External"/><Relationship Id="rId217" Type="http://schemas.openxmlformats.org/officeDocument/2006/relationships/hyperlink" Target="http://vip.1kadry.ru/" TargetMode="External"/><Relationship Id="rId6" Type="http://schemas.openxmlformats.org/officeDocument/2006/relationships/hyperlink" Target="http://vip.1kadry.ru/" TargetMode="External"/><Relationship Id="rId238" Type="http://schemas.openxmlformats.org/officeDocument/2006/relationships/hyperlink" Target="http://vip.1kadry.ru/" TargetMode="External"/><Relationship Id="rId259" Type="http://schemas.openxmlformats.org/officeDocument/2006/relationships/hyperlink" Target="http://vip.1kadry.ru/" TargetMode="External"/><Relationship Id="rId23" Type="http://schemas.openxmlformats.org/officeDocument/2006/relationships/hyperlink" Target="http://vip.1kadry.ru/" TargetMode="External"/><Relationship Id="rId119" Type="http://schemas.openxmlformats.org/officeDocument/2006/relationships/hyperlink" Target="http://vip.1kadry.ru/" TargetMode="External"/><Relationship Id="rId270" Type="http://schemas.openxmlformats.org/officeDocument/2006/relationships/hyperlink" Target="http://vip.1kadry.ru/" TargetMode="External"/><Relationship Id="rId291" Type="http://schemas.openxmlformats.org/officeDocument/2006/relationships/hyperlink" Target="http://vip.1kadry.ru/" TargetMode="External"/><Relationship Id="rId305" Type="http://schemas.openxmlformats.org/officeDocument/2006/relationships/hyperlink" Target="http://vip.1kadry.ru/" TargetMode="External"/><Relationship Id="rId326" Type="http://schemas.openxmlformats.org/officeDocument/2006/relationships/hyperlink" Target="http://vip.1kadry.ru/" TargetMode="External"/><Relationship Id="rId347" Type="http://schemas.openxmlformats.org/officeDocument/2006/relationships/hyperlink" Target="http://vip.1kadry.ru/" TargetMode="External"/><Relationship Id="rId44" Type="http://schemas.openxmlformats.org/officeDocument/2006/relationships/hyperlink" Target="http://vip.1kadry.ru/" TargetMode="External"/><Relationship Id="rId65" Type="http://schemas.openxmlformats.org/officeDocument/2006/relationships/hyperlink" Target="http://vip.1kadry.ru/" TargetMode="External"/><Relationship Id="rId86" Type="http://schemas.openxmlformats.org/officeDocument/2006/relationships/hyperlink" Target="http://vip.1kadry.ru/" TargetMode="External"/><Relationship Id="rId130" Type="http://schemas.openxmlformats.org/officeDocument/2006/relationships/hyperlink" Target="http://vip.1kadry.ru/" TargetMode="External"/><Relationship Id="rId151" Type="http://schemas.openxmlformats.org/officeDocument/2006/relationships/hyperlink" Target="http://vip.1kadry.ru/" TargetMode="External"/><Relationship Id="rId368" Type="http://schemas.openxmlformats.org/officeDocument/2006/relationships/hyperlink" Target="http://vip.1kadry.ru/" TargetMode="External"/><Relationship Id="rId172" Type="http://schemas.openxmlformats.org/officeDocument/2006/relationships/hyperlink" Target="http://vip.1kadry.ru/" TargetMode="External"/><Relationship Id="rId193" Type="http://schemas.openxmlformats.org/officeDocument/2006/relationships/hyperlink" Target="http://vip.1kadry.ru/" TargetMode="External"/><Relationship Id="rId207" Type="http://schemas.openxmlformats.org/officeDocument/2006/relationships/hyperlink" Target="http://vip.1kadry.ru/" TargetMode="External"/><Relationship Id="rId228" Type="http://schemas.openxmlformats.org/officeDocument/2006/relationships/hyperlink" Target="http://vip.1kadry.ru/" TargetMode="External"/><Relationship Id="rId249" Type="http://schemas.openxmlformats.org/officeDocument/2006/relationships/hyperlink" Target="http://vip.1kadry.ru/" TargetMode="External"/><Relationship Id="rId13" Type="http://schemas.openxmlformats.org/officeDocument/2006/relationships/hyperlink" Target="http://vip.1kadry.ru/" TargetMode="External"/><Relationship Id="rId109" Type="http://schemas.openxmlformats.org/officeDocument/2006/relationships/hyperlink" Target="http://vip.1kadry.ru/" TargetMode="External"/><Relationship Id="rId260" Type="http://schemas.openxmlformats.org/officeDocument/2006/relationships/hyperlink" Target="http://vip.1kadry.ru/" TargetMode="External"/><Relationship Id="rId281" Type="http://schemas.openxmlformats.org/officeDocument/2006/relationships/hyperlink" Target="http://vip.1kadry.ru/" TargetMode="External"/><Relationship Id="rId316" Type="http://schemas.openxmlformats.org/officeDocument/2006/relationships/hyperlink" Target="http://vip.1kadry.ru/" TargetMode="External"/><Relationship Id="rId337" Type="http://schemas.openxmlformats.org/officeDocument/2006/relationships/hyperlink" Target="http://vip.1kadry.ru/" TargetMode="External"/><Relationship Id="rId34" Type="http://schemas.openxmlformats.org/officeDocument/2006/relationships/hyperlink" Target="http://vip.1kadry.ru/" TargetMode="External"/><Relationship Id="rId55" Type="http://schemas.openxmlformats.org/officeDocument/2006/relationships/hyperlink" Target="http://vip.1kadry.ru/" TargetMode="External"/><Relationship Id="rId76" Type="http://schemas.openxmlformats.org/officeDocument/2006/relationships/hyperlink" Target="http://vip.1kadry.ru/" TargetMode="External"/><Relationship Id="rId97" Type="http://schemas.openxmlformats.org/officeDocument/2006/relationships/hyperlink" Target="http://vip.1kadry.ru/" TargetMode="External"/><Relationship Id="rId120" Type="http://schemas.openxmlformats.org/officeDocument/2006/relationships/hyperlink" Target="http://vip.1kadry.ru/" TargetMode="External"/><Relationship Id="rId141" Type="http://schemas.openxmlformats.org/officeDocument/2006/relationships/hyperlink" Target="http://vip.1kadry.ru/" TargetMode="External"/><Relationship Id="rId358" Type="http://schemas.openxmlformats.org/officeDocument/2006/relationships/hyperlink" Target="http://vip.1kadry.ru/" TargetMode="External"/><Relationship Id="rId7" Type="http://schemas.openxmlformats.org/officeDocument/2006/relationships/hyperlink" Target="http://vip.1kadry.ru/" TargetMode="External"/><Relationship Id="rId162" Type="http://schemas.openxmlformats.org/officeDocument/2006/relationships/hyperlink" Target="http://vip.1kadry.ru/" TargetMode="External"/><Relationship Id="rId183" Type="http://schemas.openxmlformats.org/officeDocument/2006/relationships/hyperlink" Target="http://vip.1kadry.ru/" TargetMode="External"/><Relationship Id="rId218" Type="http://schemas.openxmlformats.org/officeDocument/2006/relationships/hyperlink" Target="http://vip.1kadry.ru/" TargetMode="External"/><Relationship Id="rId239" Type="http://schemas.openxmlformats.org/officeDocument/2006/relationships/hyperlink" Target="http://vip.1kadry.ru/" TargetMode="External"/><Relationship Id="rId250" Type="http://schemas.openxmlformats.org/officeDocument/2006/relationships/hyperlink" Target="http://vip.1kadry.ru/" TargetMode="External"/><Relationship Id="rId271" Type="http://schemas.openxmlformats.org/officeDocument/2006/relationships/hyperlink" Target="http://vip.1kadry.ru/" TargetMode="External"/><Relationship Id="rId292" Type="http://schemas.openxmlformats.org/officeDocument/2006/relationships/hyperlink" Target="http://vip.1kadry.ru/" TargetMode="External"/><Relationship Id="rId306" Type="http://schemas.openxmlformats.org/officeDocument/2006/relationships/hyperlink" Target="http://vip.1kadry.ru/" TargetMode="External"/><Relationship Id="rId24" Type="http://schemas.openxmlformats.org/officeDocument/2006/relationships/hyperlink" Target="http://vip.1kadry.ru/" TargetMode="External"/><Relationship Id="rId45" Type="http://schemas.openxmlformats.org/officeDocument/2006/relationships/hyperlink" Target="http://vip.1kadry.ru/" TargetMode="External"/><Relationship Id="rId66" Type="http://schemas.openxmlformats.org/officeDocument/2006/relationships/hyperlink" Target="http://vip.1kadry.ru/" TargetMode="External"/><Relationship Id="rId87" Type="http://schemas.openxmlformats.org/officeDocument/2006/relationships/hyperlink" Target="http://vip.1kadry.ru/" TargetMode="External"/><Relationship Id="rId110" Type="http://schemas.openxmlformats.org/officeDocument/2006/relationships/hyperlink" Target="http://vip.1kadry.ru/" TargetMode="External"/><Relationship Id="rId131" Type="http://schemas.openxmlformats.org/officeDocument/2006/relationships/hyperlink" Target="http://vip.1kadry.ru/" TargetMode="External"/><Relationship Id="rId327" Type="http://schemas.openxmlformats.org/officeDocument/2006/relationships/hyperlink" Target="http://vip.1kadry.ru/" TargetMode="External"/><Relationship Id="rId348" Type="http://schemas.openxmlformats.org/officeDocument/2006/relationships/hyperlink" Target="http://vip.1kadry.ru/" TargetMode="External"/><Relationship Id="rId369" Type="http://schemas.openxmlformats.org/officeDocument/2006/relationships/hyperlink" Target="http://vip.1kadry.ru/" TargetMode="External"/><Relationship Id="rId152" Type="http://schemas.openxmlformats.org/officeDocument/2006/relationships/hyperlink" Target="http://vip.1kadry.ru/" TargetMode="External"/><Relationship Id="rId173" Type="http://schemas.openxmlformats.org/officeDocument/2006/relationships/hyperlink" Target="http://vip.1kadry.ru/" TargetMode="External"/><Relationship Id="rId194" Type="http://schemas.openxmlformats.org/officeDocument/2006/relationships/hyperlink" Target="http://vip.1kadry.ru/" TargetMode="External"/><Relationship Id="rId208" Type="http://schemas.openxmlformats.org/officeDocument/2006/relationships/hyperlink" Target="http://vip.1kadry.ru/" TargetMode="External"/><Relationship Id="rId229" Type="http://schemas.openxmlformats.org/officeDocument/2006/relationships/hyperlink" Target="http://vip.1kadry.ru/" TargetMode="External"/><Relationship Id="rId240" Type="http://schemas.openxmlformats.org/officeDocument/2006/relationships/hyperlink" Target="http://vip.1kadry.ru/" TargetMode="External"/><Relationship Id="rId261" Type="http://schemas.openxmlformats.org/officeDocument/2006/relationships/hyperlink" Target="http://vip.1kadry.ru/" TargetMode="External"/><Relationship Id="rId14" Type="http://schemas.openxmlformats.org/officeDocument/2006/relationships/hyperlink" Target="http://vip.1kadry.ru/" TargetMode="External"/><Relationship Id="rId35" Type="http://schemas.openxmlformats.org/officeDocument/2006/relationships/hyperlink" Target="http://vip.1kadry.ru/" TargetMode="External"/><Relationship Id="rId56" Type="http://schemas.openxmlformats.org/officeDocument/2006/relationships/hyperlink" Target="http://vip.1kadry.ru/" TargetMode="External"/><Relationship Id="rId77" Type="http://schemas.openxmlformats.org/officeDocument/2006/relationships/hyperlink" Target="http://vip.1kadry.ru/" TargetMode="External"/><Relationship Id="rId100" Type="http://schemas.openxmlformats.org/officeDocument/2006/relationships/hyperlink" Target="http://vip.1kadry.ru/" TargetMode="External"/><Relationship Id="rId282" Type="http://schemas.openxmlformats.org/officeDocument/2006/relationships/hyperlink" Target="http://vip.1kadry.ru/" TargetMode="External"/><Relationship Id="rId317" Type="http://schemas.openxmlformats.org/officeDocument/2006/relationships/hyperlink" Target="http://vip.1kadry.ru/" TargetMode="External"/><Relationship Id="rId338" Type="http://schemas.openxmlformats.org/officeDocument/2006/relationships/hyperlink" Target="http://vip.1kadry.ru/" TargetMode="External"/><Relationship Id="rId359" Type="http://schemas.openxmlformats.org/officeDocument/2006/relationships/hyperlink" Target="http://vip.1kadry.ru/" TargetMode="External"/><Relationship Id="rId8" Type="http://schemas.openxmlformats.org/officeDocument/2006/relationships/hyperlink" Target="http://vip.1kadry.ru/" TargetMode="External"/><Relationship Id="rId98" Type="http://schemas.openxmlformats.org/officeDocument/2006/relationships/hyperlink" Target="http://vip.1kadry.ru/" TargetMode="External"/><Relationship Id="rId121" Type="http://schemas.openxmlformats.org/officeDocument/2006/relationships/hyperlink" Target="http://vip.1kadry.ru/" TargetMode="External"/><Relationship Id="rId142" Type="http://schemas.openxmlformats.org/officeDocument/2006/relationships/hyperlink" Target="http://vip.1kadry.ru/" TargetMode="External"/><Relationship Id="rId163" Type="http://schemas.openxmlformats.org/officeDocument/2006/relationships/hyperlink" Target="http://vip.1kadry.ru/" TargetMode="External"/><Relationship Id="rId184" Type="http://schemas.openxmlformats.org/officeDocument/2006/relationships/hyperlink" Target="http://vip.1kadry.ru/" TargetMode="External"/><Relationship Id="rId219" Type="http://schemas.openxmlformats.org/officeDocument/2006/relationships/hyperlink" Target="http://vip.1kadry.ru/" TargetMode="External"/><Relationship Id="rId370" Type="http://schemas.openxmlformats.org/officeDocument/2006/relationships/hyperlink" Target="http://vip.1kadry.ru/" TargetMode="External"/><Relationship Id="rId230" Type="http://schemas.openxmlformats.org/officeDocument/2006/relationships/hyperlink" Target="http://vip.1kadry.ru/" TargetMode="External"/><Relationship Id="rId251" Type="http://schemas.openxmlformats.org/officeDocument/2006/relationships/hyperlink" Target="http://vip.1kadry.ru/" TargetMode="External"/><Relationship Id="rId25" Type="http://schemas.openxmlformats.org/officeDocument/2006/relationships/hyperlink" Target="http://vip.1kadry.ru/" TargetMode="External"/><Relationship Id="rId46" Type="http://schemas.openxmlformats.org/officeDocument/2006/relationships/hyperlink" Target="http://vip.1kadry.ru/" TargetMode="External"/><Relationship Id="rId67" Type="http://schemas.openxmlformats.org/officeDocument/2006/relationships/hyperlink" Target="http://vip.1kadry.ru/" TargetMode="External"/><Relationship Id="rId272" Type="http://schemas.openxmlformats.org/officeDocument/2006/relationships/hyperlink" Target="http://vip.1kadry.ru/" TargetMode="External"/><Relationship Id="rId293" Type="http://schemas.openxmlformats.org/officeDocument/2006/relationships/hyperlink" Target="http://vip.1kadry.ru/" TargetMode="External"/><Relationship Id="rId307" Type="http://schemas.openxmlformats.org/officeDocument/2006/relationships/hyperlink" Target="http://vip.1kadry.ru/" TargetMode="External"/><Relationship Id="rId328" Type="http://schemas.openxmlformats.org/officeDocument/2006/relationships/hyperlink" Target="http://vip.1kadry.ru/" TargetMode="External"/><Relationship Id="rId349" Type="http://schemas.openxmlformats.org/officeDocument/2006/relationships/hyperlink" Target="http://vip.1kadry.ru/" TargetMode="External"/><Relationship Id="rId88" Type="http://schemas.openxmlformats.org/officeDocument/2006/relationships/hyperlink" Target="http://vip.1kadry.ru/" TargetMode="External"/><Relationship Id="rId111" Type="http://schemas.openxmlformats.org/officeDocument/2006/relationships/hyperlink" Target="http://vip.1kadry.ru/" TargetMode="External"/><Relationship Id="rId132" Type="http://schemas.openxmlformats.org/officeDocument/2006/relationships/hyperlink" Target="http://vip.1kadry.ru/" TargetMode="External"/><Relationship Id="rId153" Type="http://schemas.openxmlformats.org/officeDocument/2006/relationships/hyperlink" Target="http://vip.1kadry.ru/" TargetMode="External"/><Relationship Id="rId174" Type="http://schemas.openxmlformats.org/officeDocument/2006/relationships/hyperlink" Target="http://vip.1kadry.ru/" TargetMode="External"/><Relationship Id="rId195" Type="http://schemas.openxmlformats.org/officeDocument/2006/relationships/hyperlink" Target="http://vip.1kadry.ru/" TargetMode="External"/><Relationship Id="rId209" Type="http://schemas.openxmlformats.org/officeDocument/2006/relationships/hyperlink" Target="http://vip.1kadry.ru/" TargetMode="External"/><Relationship Id="rId360" Type="http://schemas.openxmlformats.org/officeDocument/2006/relationships/hyperlink" Target="http://vip.1kadry.ru/" TargetMode="External"/><Relationship Id="rId220" Type="http://schemas.openxmlformats.org/officeDocument/2006/relationships/hyperlink" Target="http://vip.1kadry.ru/" TargetMode="External"/><Relationship Id="rId241" Type="http://schemas.openxmlformats.org/officeDocument/2006/relationships/hyperlink" Target="http://vip.1kadry.ru/" TargetMode="External"/><Relationship Id="rId15" Type="http://schemas.openxmlformats.org/officeDocument/2006/relationships/hyperlink" Target="http://vip.1kadry.ru/" TargetMode="External"/><Relationship Id="rId36" Type="http://schemas.openxmlformats.org/officeDocument/2006/relationships/hyperlink" Target="http://vip.1kadry.ru/" TargetMode="External"/><Relationship Id="rId57" Type="http://schemas.openxmlformats.org/officeDocument/2006/relationships/hyperlink" Target="http://vip.1kadry.ru/" TargetMode="External"/><Relationship Id="rId262" Type="http://schemas.openxmlformats.org/officeDocument/2006/relationships/hyperlink" Target="http://vip.1kadry.ru/" TargetMode="External"/><Relationship Id="rId283" Type="http://schemas.openxmlformats.org/officeDocument/2006/relationships/hyperlink" Target="http://vip.1kadry.ru/" TargetMode="External"/><Relationship Id="rId318" Type="http://schemas.openxmlformats.org/officeDocument/2006/relationships/hyperlink" Target="http://vip.1kadry.ru/" TargetMode="External"/><Relationship Id="rId339" Type="http://schemas.openxmlformats.org/officeDocument/2006/relationships/hyperlink" Target="http://vip.1kadry.ru/" TargetMode="External"/><Relationship Id="rId78" Type="http://schemas.openxmlformats.org/officeDocument/2006/relationships/hyperlink" Target="http://vip.1kadry.ru/" TargetMode="External"/><Relationship Id="rId99" Type="http://schemas.openxmlformats.org/officeDocument/2006/relationships/hyperlink" Target="http://vip.1kadry.ru/" TargetMode="External"/><Relationship Id="rId101" Type="http://schemas.openxmlformats.org/officeDocument/2006/relationships/hyperlink" Target="http://vip.1kadry.ru/" TargetMode="External"/><Relationship Id="rId122" Type="http://schemas.openxmlformats.org/officeDocument/2006/relationships/hyperlink" Target="http://vip.1kadry.ru/" TargetMode="External"/><Relationship Id="rId143" Type="http://schemas.openxmlformats.org/officeDocument/2006/relationships/hyperlink" Target="http://vip.1kadry.ru/" TargetMode="External"/><Relationship Id="rId164" Type="http://schemas.openxmlformats.org/officeDocument/2006/relationships/hyperlink" Target="http://vip.1kadry.ru/" TargetMode="External"/><Relationship Id="rId185" Type="http://schemas.openxmlformats.org/officeDocument/2006/relationships/hyperlink" Target="http://vip.1kadry.ru/" TargetMode="External"/><Relationship Id="rId350" Type="http://schemas.openxmlformats.org/officeDocument/2006/relationships/hyperlink" Target="http://vip.1kadry.ru/" TargetMode="External"/><Relationship Id="rId371" Type="http://schemas.openxmlformats.org/officeDocument/2006/relationships/hyperlink" Target="http://vip.1kad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p.1kadry.ru/" TargetMode="External"/><Relationship Id="rId180" Type="http://schemas.openxmlformats.org/officeDocument/2006/relationships/hyperlink" Target="http://vip.1kadry.ru/" TargetMode="External"/><Relationship Id="rId210" Type="http://schemas.openxmlformats.org/officeDocument/2006/relationships/hyperlink" Target="http://vip.1kadry.ru/" TargetMode="External"/><Relationship Id="rId215" Type="http://schemas.openxmlformats.org/officeDocument/2006/relationships/hyperlink" Target="http://vip.1kadry.ru/" TargetMode="External"/><Relationship Id="rId236" Type="http://schemas.openxmlformats.org/officeDocument/2006/relationships/hyperlink" Target="http://vip.1kadry.ru/" TargetMode="External"/><Relationship Id="rId257" Type="http://schemas.openxmlformats.org/officeDocument/2006/relationships/hyperlink" Target="http://vip.1kadry.ru/" TargetMode="External"/><Relationship Id="rId278" Type="http://schemas.openxmlformats.org/officeDocument/2006/relationships/hyperlink" Target="http://vip.1kadry.ru/" TargetMode="External"/><Relationship Id="rId26" Type="http://schemas.openxmlformats.org/officeDocument/2006/relationships/hyperlink" Target="http://vip.1kadry.ru/" TargetMode="External"/><Relationship Id="rId231" Type="http://schemas.openxmlformats.org/officeDocument/2006/relationships/hyperlink" Target="http://vip.1kadry.ru/" TargetMode="External"/><Relationship Id="rId252" Type="http://schemas.openxmlformats.org/officeDocument/2006/relationships/hyperlink" Target="http://vip.1kadry.ru/" TargetMode="External"/><Relationship Id="rId273" Type="http://schemas.openxmlformats.org/officeDocument/2006/relationships/hyperlink" Target="http://vip.1kadry.ru/" TargetMode="External"/><Relationship Id="rId294" Type="http://schemas.openxmlformats.org/officeDocument/2006/relationships/hyperlink" Target="http://vip.1kadry.ru/" TargetMode="External"/><Relationship Id="rId308" Type="http://schemas.openxmlformats.org/officeDocument/2006/relationships/hyperlink" Target="http://vip.1kadry.ru/" TargetMode="External"/><Relationship Id="rId329" Type="http://schemas.openxmlformats.org/officeDocument/2006/relationships/hyperlink" Target="http://vip.1kadry.ru/" TargetMode="External"/><Relationship Id="rId47" Type="http://schemas.openxmlformats.org/officeDocument/2006/relationships/hyperlink" Target="http://vip.1kadry.ru/" TargetMode="External"/><Relationship Id="rId68" Type="http://schemas.openxmlformats.org/officeDocument/2006/relationships/hyperlink" Target="http://vip.1kadry.ru/" TargetMode="External"/><Relationship Id="rId89" Type="http://schemas.openxmlformats.org/officeDocument/2006/relationships/hyperlink" Target="http://vip.1kadry.ru/" TargetMode="External"/><Relationship Id="rId112" Type="http://schemas.openxmlformats.org/officeDocument/2006/relationships/hyperlink" Target="http://vip.1kadry.ru/" TargetMode="External"/><Relationship Id="rId133" Type="http://schemas.openxmlformats.org/officeDocument/2006/relationships/hyperlink" Target="http://vip.1kadry.ru/" TargetMode="External"/><Relationship Id="rId154" Type="http://schemas.openxmlformats.org/officeDocument/2006/relationships/hyperlink" Target="http://vip.1kadry.ru/" TargetMode="External"/><Relationship Id="rId175" Type="http://schemas.openxmlformats.org/officeDocument/2006/relationships/hyperlink" Target="http://vip.1kadry.ru/" TargetMode="External"/><Relationship Id="rId340" Type="http://schemas.openxmlformats.org/officeDocument/2006/relationships/hyperlink" Target="http://vip.1kadry.ru/" TargetMode="External"/><Relationship Id="rId361" Type="http://schemas.openxmlformats.org/officeDocument/2006/relationships/hyperlink" Target="http://vip.1kadry.ru/" TargetMode="External"/><Relationship Id="rId196" Type="http://schemas.openxmlformats.org/officeDocument/2006/relationships/hyperlink" Target="http://vip.1kadry.ru/" TargetMode="External"/><Relationship Id="rId200" Type="http://schemas.openxmlformats.org/officeDocument/2006/relationships/hyperlink" Target="http://vip.1kadry.ru/" TargetMode="External"/><Relationship Id="rId16" Type="http://schemas.openxmlformats.org/officeDocument/2006/relationships/hyperlink" Target="http://vip.1kadry.ru/" TargetMode="External"/><Relationship Id="rId221" Type="http://schemas.openxmlformats.org/officeDocument/2006/relationships/hyperlink" Target="http://vip.1kadry.ru/" TargetMode="External"/><Relationship Id="rId242" Type="http://schemas.openxmlformats.org/officeDocument/2006/relationships/hyperlink" Target="http://vip.1kadry.ru/" TargetMode="External"/><Relationship Id="rId263" Type="http://schemas.openxmlformats.org/officeDocument/2006/relationships/hyperlink" Target="http://vip.1kadry.ru/" TargetMode="External"/><Relationship Id="rId284" Type="http://schemas.openxmlformats.org/officeDocument/2006/relationships/hyperlink" Target="http://vip.1kadry.ru/" TargetMode="External"/><Relationship Id="rId319" Type="http://schemas.openxmlformats.org/officeDocument/2006/relationships/hyperlink" Target="http://vip.1kadry.ru/" TargetMode="External"/><Relationship Id="rId37" Type="http://schemas.openxmlformats.org/officeDocument/2006/relationships/hyperlink" Target="http://vip.1kadry.ru/" TargetMode="External"/><Relationship Id="rId58" Type="http://schemas.openxmlformats.org/officeDocument/2006/relationships/hyperlink" Target="http://vip.1kadry.ru/" TargetMode="External"/><Relationship Id="rId79" Type="http://schemas.openxmlformats.org/officeDocument/2006/relationships/hyperlink" Target="http://vip.1kadry.ru/" TargetMode="External"/><Relationship Id="rId102" Type="http://schemas.openxmlformats.org/officeDocument/2006/relationships/hyperlink" Target="http://vip.1kadry.ru/" TargetMode="External"/><Relationship Id="rId123" Type="http://schemas.openxmlformats.org/officeDocument/2006/relationships/hyperlink" Target="http://vip.1kadry.ru/" TargetMode="External"/><Relationship Id="rId144" Type="http://schemas.openxmlformats.org/officeDocument/2006/relationships/hyperlink" Target="http://vip.1kadry.ru/" TargetMode="External"/><Relationship Id="rId330" Type="http://schemas.openxmlformats.org/officeDocument/2006/relationships/hyperlink" Target="http://vip.1kadry.ru/" TargetMode="External"/><Relationship Id="rId90" Type="http://schemas.openxmlformats.org/officeDocument/2006/relationships/hyperlink" Target="http://vip.1kadry.ru/" TargetMode="External"/><Relationship Id="rId165" Type="http://schemas.openxmlformats.org/officeDocument/2006/relationships/hyperlink" Target="http://vip.1kadry.ru/" TargetMode="External"/><Relationship Id="rId186" Type="http://schemas.openxmlformats.org/officeDocument/2006/relationships/hyperlink" Target="http://vip.1kadry.ru/" TargetMode="External"/><Relationship Id="rId351" Type="http://schemas.openxmlformats.org/officeDocument/2006/relationships/hyperlink" Target="http://vip.1kadry.ru/" TargetMode="External"/><Relationship Id="rId372" Type="http://schemas.openxmlformats.org/officeDocument/2006/relationships/hyperlink" Target="http://vip.1kadry.ru/" TargetMode="External"/><Relationship Id="rId211" Type="http://schemas.openxmlformats.org/officeDocument/2006/relationships/hyperlink" Target="http://vip.1kadry.ru/" TargetMode="External"/><Relationship Id="rId232" Type="http://schemas.openxmlformats.org/officeDocument/2006/relationships/hyperlink" Target="http://vip.1kadry.ru/" TargetMode="External"/><Relationship Id="rId253" Type="http://schemas.openxmlformats.org/officeDocument/2006/relationships/hyperlink" Target="http://vip.1kadry.ru/" TargetMode="External"/><Relationship Id="rId274" Type="http://schemas.openxmlformats.org/officeDocument/2006/relationships/hyperlink" Target="http://vip.1kadry.ru/" TargetMode="External"/><Relationship Id="rId295" Type="http://schemas.openxmlformats.org/officeDocument/2006/relationships/hyperlink" Target="http://vip.1kadry.ru/" TargetMode="External"/><Relationship Id="rId309" Type="http://schemas.openxmlformats.org/officeDocument/2006/relationships/hyperlink" Target="http://vip.1kadry.ru/" TargetMode="External"/><Relationship Id="rId27" Type="http://schemas.openxmlformats.org/officeDocument/2006/relationships/hyperlink" Target="http://vip.1kadry.ru/" TargetMode="External"/><Relationship Id="rId48" Type="http://schemas.openxmlformats.org/officeDocument/2006/relationships/hyperlink" Target="http://vip.1kadry.ru/" TargetMode="External"/><Relationship Id="rId69" Type="http://schemas.openxmlformats.org/officeDocument/2006/relationships/hyperlink" Target="http://vip.1kadry.ru/" TargetMode="External"/><Relationship Id="rId113" Type="http://schemas.openxmlformats.org/officeDocument/2006/relationships/hyperlink" Target="http://vip.1kadry.ru/" TargetMode="External"/><Relationship Id="rId134" Type="http://schemas.openxmlformats.org/officeDocument/2006/relationships/hyperlink" Target="http://vip.1kadry.ru/" TargetMode="External"/><Relationship Id="rId320" Type="http://schemas.openxmlformats.org/officeDocument/2006/relationships/hyperlink" Target="http://vip.1kadry.ru/" TargetMode="External"/><Relationship Id="rId80" Type="http://schemas.openxmlformats.org/officeDocument/2006/relationships/hyperlink" Target="http://vip.1kadry.ru/" TargetMode="External"/><Relationship Id="rId155" Type="http://schemas.openxmlformats.org/officeDocument/2006/relationships/hyperlink" Target="http://vip.1kadry.ru/" TargetMode="External"/><Relationship Id="rId176" Type="http://schemas.openxmlformats.org/officeDocument/2006/relationships/hyperlink" Target="http://vip.1kadry.ru/" TargetMode="External"/><Relationship Id="rId197" Type="http://schemas.openxmlformats.org/officeDocument/2006/relationships/hyperlink" Target="http://vip.1kadry.ru/" TargetMode="External"/><Relationship Id="rId341" Type="http://schemas.openxmlformats.org/officeDocument/2006/relationships/hyperlink" Target="http://vip.1kadry.ru/" TargetMode="External"/><Relationship Id="rId362" Type="http://schemas.openxmlformats.org/officeDocument/2006/relationships/hyperlink" Target="http://vip.1kadry.ru/" TargetMode="External"/><Relationship Id="rId201" Type="http://schemas.openxmlformats.org/officeDocument/2006/relationships/hyperlink" Target="http://vip.1kadry.ru/" TargetMode="External"/><Relationship Id="rId222" Type="http://schemas.openxmlformats.org/officeDocument/2006/relationships/hyperlink" Target="http://vip.1kadry.ru/" TargetMode="External"/><Relationship Id="rId243" Type="http://schemas.openxmlformats.org/officeDocument/2006/relationships/hyperlink" Target="http://vip.1kadry.ru/" TargetMode="External"/><Relationship Id="rId264" Type="http://schemas.openxmlformats.org/officeDocument/2006/relationships/hyperlink" Target="http://vip.1kadry.ru/" TargetMode="External"/><Relationship Id="rId285" Type="http://schemas.openxmlformats.org/officeDocument/2006/relationships/hyperlink" Target="http://vip.1kadry.ru/" TargetMode="External"/><Relationship Id="rId17" Type="http://schemas.openxmlformats.org/officeDocument/2006/relationships/hyperlink" Target="http://vip.1kadry.ru/" TargetMode="External"/><Relationship Id="rId38" Type="http://schemas.openxmlformats.org/officeDocument/2006/relationships/hyperlink" Target="http://vip.1kadry.ru/" TargetMode="External"/><Relationship Id="rId59" Type="http://schemas.openxmlformats.org/officeDocument/2006/relationships/hyperlink" Target="http://vip.1kadry.ru/" TargetMode="External"/><Relationship Id="rId103" Type="http://schemas.openxmlformats.org/officeDocument/2006/relationships/hyperlink" Target="http://vip.1kadry.ru/" TargetMode="External"/><Relationship Id="rId124" Type="http://schemas.openxmlformats.org/officeDocument/2006/relationships/hyperlink" Target="http://vip.1kadry.ru/" TargetMode="External"/><Relationship Id="rId310" Type="http://schemas.openxmlformats.org/officeDocument/2006/relationships/hyperlink" Target="http://vip.1kadry.ru/" TargetMode="External"/><Relationship Id="rId70" Type="http://schemas.openxmlformats.org/officeDocument/2006/relationships/hyperlink" Target="http://vip.1kadry.ru/" TargetMode="External"/><Relationship Id="rId91" Type="http://schemas.openxmlformats.org/officeDocument/2006/relationships/hyperlink" Target="http://vip.1kadry.ru/" TargetMode="External"/><Relationship Id="rId145" Type="http://schemas.openxmlformats.org/officeDocument/2006/relationships/hyperlink" Target="http://vip.1kadry.ru/" TargetMode="External"/><Relationship Id="rId166" Type="http://schemas.openxmlformats.org/officeDocument/2006/relationships/hyperlink" Target="http://vip.1kadry.ru/" TargetMode="External"/><Relationship Id="rId187" Type="http://schemas.openxmlformats.org/officeDocument/2006/relationships/hyperlink" Target="http://vip.1kadry.ru/" TargetMode="External"/><Relationship Id="rId331" Type="http://schemas.openxmlformats.org/officeDocument/2006/relationships/hyperlink" Target="http://vip.1kadry.ru/" TargetMode="External"/><Relationship Id="rId352" Type="http://schemas.openxmlformats.org/officeDocument/2006/relationships/hyperlink" Target="http://vip.1kadry.ru/" TargetMode="External"/><Relationship Id="rId373" Type="http://schemas.openxmlformats.org/officeDocument/2006/relationships/hyperlink" Target="http://vip.1kadry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vip.1kadry.ru/" TargetMode="External"/><Relationship Id="rId233" Type="http://schemas.openxmlformats.org/officeDocument/2006/relationships/hyperlink" Target="http://vip.1kadry.ru/" TargetMode="External"/><Relationship Id="rId254" Type="http://schemas.openxmlformats.org/officeDocument/2006/relationships/hyperlink" Target="http://www.rosmintrud.ru/labour/20/50/" TargetMode="External"/><Relationship Id="rId28" Type="http://schemas.openxmlformats.org/officeDocument/2006/relationships/hyperlink" Target="http://vip.1kadry.ru/" TargetMode="External"/><Relationship Id="rId49" Type="http://schemas.openxmlformats.org/officeDocument/2006/relationships/hyperlink" Target="http://vip.1kadry.ru/" TargetMode="External"/><Relationship Id="rId114" Type="http://schemas.openxmlformats.org/officeDocument/2006/relationships/hyperlink" Target="http://vip.1kadry.ru/" TargetMode="External"/><Relationship Id="rId275" Type="http://schemas.openxmlformats.org/officeDocument/2006/relationships/hyperlink" Target="http://vip.1kadry.ru/" TargetMode="External"/><Relationship Id="rId296" Type="http://schemas.openxmlformats.org/officeDocument/2006/relationships/hyperlink" Target="http://vip.1kadry.ru/" TargetMode="External"/><Relationship Id="rId300" Type="http://schemas.openxmlformats.org/officeDocument/2006/relationships/hyperlink" Target="http://vip.1kadry.ru/" TargetMode="External"/><Relationship Id="rId60" Type="http://schemas.openxmlformats.org/officeDocument/2006/relationships/hyperlink" Target="http://vip.1kadry.ru/" TargetMode="External"/><Relationship Id="rId81" Type="http://schemas.openxmlformats.org/officeDocument/2006/relationships/hyperlink" Target="http://vip.1kadry.ru/" TargetMode="External"/><Relationship Id="rId135" Type="http://schemas.openxmlformats.org/officeDocument/2006/relationships/hyperlink" Target="http://vip.1kadry.ru/" TargetMode="External"/><Relationship Id="rId156" Type="http://schemas.openxmlformats.org/officeDocument/2006/relationships/hyperlink" Target="http://vip.1kadry.ru/" TargetMode="External"/><Relationship Id="rId177" Type="http://schemas.openxmlformats.org/officeDocument/2006/relationships/hyperlink" Target="http://vip.1kadry.ru/" TargetMode="External"/><Relationship Id="rId198" Type="http://schemas.openxmlformats.org/officeDocument/2006/relationships/hyperlink" Target="http://vip.1kadry.ru/" TargetMode="External"/><Relationship Id="rId321" Type="http://schemas.openxmlformats.org/officeDocument/2006/relationships/hyperlink" Target="http://vip.1kadry.ru/" TargetMode="External"/><Relationship Id="rId342" Type="http://schemas.openxmlformats.org/officeDocument/2006/relationships/hyperlink" Target="http://vip.1kadry.ru/" TargetMode="External"/><Relationship Id="rId363" Type="http://schemas.openxmlformats.org/officeDocument/2006/relationships/hyperlink" Target="http://vip.1kadry.ru/" TargetMode="External"/><Relationship Id="rId202" Type="http://schemas.openxmlformats.org/officeDocument/2006/relationships/hyperlink" Target="http://vip.1kadry.ru/" TargetMode="External"/><Relationship Id="rId223" Type="http://schemas.openxmlformats.org/officeDocument/2006/relationships/hyperlink" Target="http://vip.1kadry.ru/" TargetMode="External"/><Relationship Id="rId244" Type="http://schemas.openxmlformats.org/officeDocument/2006/relationships/hyperlink" Target="http://vip.1kadry.ru/" TargetMode="External"/><Relationship Id="rId18" Type="http://schemas.openxmlformats.org/officeDocument/2006/relationships/hyperlink" Target="http://vip.1kadry.ru/" TargetMode="External"/><Relationship Id="rId39" Type="http://schemas.openxmlformats.org/officeDocument/2006/relationships/hyperlink" Target="http://vip.1kadry.ru/" TargetMode="External"/><Relationship Id="rId265" Type="http://schemas.openxmlformats.org/officeDocument/2006/relationships/hyperlink" Target="http://vip.1kadry.ru/" TargetMode="External"/><Relationship Id="rId286" Type="http://schemas.openxmlformats.org/officeDocument/2006/relationships/hyperlink" Target="http://vip.1kadry.ru/" TargetMode="External"/><Relationship Id="rId50" Type="http://schemas.openxmlformats.org/officeDocument/2006/relationships/hyperlink" Target="http://vip.1kadry.ru/" TargetMode="External"/><Relationship Id="rId104" Type="http://schemas.openxmlformats.org/officeDocument/2006/relationships/hyperlink" Target="http://vip.1kadry.ru/" TargetMode="External"/><Relationship Id="rId125" Type="http://schemas.openxmlformats.org/officeDocument/2006/relationships/hyperlink" Target="http://vip.1kadry.ru/" TargetMode="External"/><Relationship Id="rId146" Type="http://schemas.openxmlformats.org/officeDocument/2006/relationships/hyperlink" Target="http://vip.1kadry.ru/" TargetMode="External"/><Relationship Id="rId167" Type="http://schemas.openxmlformats.org/officeDocument/2006/relationships/hyperlink" Target="http://vip.1kadry.ru/" TargetMode="External"/><Relationship Id="rId188" Type="http://schemas.openxmlformats.org/officeDocument/2006/relationships/hyperlink" Target="http://vip.1kadry.ru/" TargetMode="External"/><Relationship Id="rId311" Type="http://schemas.openxmlformats.org/officeDocument/2006/relationships/hyperlink" Target="http://vip.1kadry.ru/" TargetMode="External"/><Relationship Id="rId332" Type="http://schemas.openxmlformats.org/officeDocument/2006/relationships/hyperlink" Target="http://vip.1kadry.ru/" TargetMode="External"/><Relationship Id="rId353" Type="http://schemas.openxmlformats.org/officeDocument/2006/relationships/hyperlink" Target="http://vip.1kadry.ru/" TargetMode="External"/><Relationship Id="rId374" Type="http://schemas.openxmlformats.org/officeDocument/2006/relationships/fontTable" Target="fontTable.xml"/><Relationship Id="rId71" Type="http://schemas.openxmlformats.org/officeDocument/2006/relationships/hyperlink" Target="http://vip.1kadry.ru/" TargetMode="External"/><Relationship Id="rId92" Type="http://schemas.openxmlformats.org/officeDocument/2006/relationships/hyperlink" Target="http://vip.1kadry.ru/" TargetMode="External"/><Relationship Id="rId213" Type="http://schemas.openxmlformats.org/officeDocument/2006/relationships/hyperlink" Target="http://vip.1kadry.ru/" TargetMode="External"/><Relationship Id="rId234" Type="http://schemas.openxmlformats.org/officeDocument/2006/relationships/hyperlink" Target="http://vip.1kadry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vip.1kadry.ru/" TargetMode="External"/><Relationship Id="rId255" Type="http://schemas.openxmlformats.org/officeDocument/2006/relationships/hyperlink" Target="http://vip.1kadry.ru/" TargetMode="External"/><Relationship Id="rId276" Type="http://schemas.openxmlformats.org/officeDocument/2006/relationships/hyperlink" Target="http://vip.1kadry.ru/" TargetMode="External"/><Relationship Id="rId297" Type="http://schemas.openxmlformats.org/officeDocument/2006/relationships/hyperlink" Target="http://vip.1kadry.ru/" TargetMode="External"/><Relationship Id="rId40" Type="http://schemas.openxmlformats.org/officeDocument/2006/relationships/hyperlink" Target="http://vip.1kadry.ru/" TargetMode="External"/><Relationship Id="rId115" Type="http://schemas.openxmlformats.org/officeDocument/2006/relationships/hyperlink" Target="http://vip.1kadry.ru/" TargetMode="External"/><Relationship Id="rId136" Type="http://schemas.openxmlformats.org/officeDocument/2006/relationships/hyperlink" Target="http://vip.1kadry.ru/" TargetMode="External"/><Relationship Id="rId157" Type="http://schemas.openxmlformats.org/officeDocument/2006/relationships/hyperlink" Target="http://vip.1kadry.ru/" TargetMode="External"/><Relationship Id="rId178" Type="http://schemas.openxmlformats.org/officeDocument/2006/relationships/hyperlink" Target="http://vip.1kadry.ru/" TargetMode="External"/><Relationship Id="rId301" Type="http://schemas.openxmlformats.org/officeDocument/2006/relationships/hyperlink" Target="http://vip.1kadry.ru/" TargetMode="External"/><Relationship Id="rId322" Type="http://schemas.openxmlformats.org/officeDocument/2006/relationships/hyperlink" Target="http://vip.1kadry.ru/" TargetMode="External"/><Relationship Id="rId343" Type="http://schemas.openxmlformats.org/officeDocument/2006/relationships/hyperlink" Target="http://vip.1kadry.ru/" TargetMode="External"/><Relationship Id="rId364" Type="http://schemas.openxmlformats.org/officeDocument/2006/relationships/hyperlink" Target="http://vip.1kadry.ru/" TargetMode="External"/><Relationship Id="rId61" Type="http://schemas.openxmlformats.org/officeDocument/2006/relationships/hyperlink" Target="http://vip.1kadry.ru/" TargetMode="External"/><Relationship Id="rId82" Type="http://schemas.openxmlformats.org/officeDocument/2006/relationships/hyperlink" Target="http://vip.1kadry.ru/" TargetMode="External"/><Relationship Id="rId199" Type="http://schemas.openxmlformats.org/officeDocument/2006/relationships/hyperlink" Target="http://vip.1kadry.ru/" TargetMode="External"/><Relationship Id="rId203" Type="http://schemas.openxmlformats.org/officeDocument/2006/relationships/hyperlink" Target="http://vip.1kadry.ru/" TargetMode="External"/><Relationship Id="rId19" Type="http://schemas.openxmlformats.org/officeDocument/2006/relationships/hyperlink" Target="http://vip.1kadry.ru/" TargetMode="External"/><Relationship Id="rId224" Type="http://schemas.openxmlformats.org/officeDocument/2006/relationships/hyperlink" Target="http://vip.1kadry.ru/" TargetMode="External"/><Relationship Id="rId245" Type="http://schemas.openxmlformats.org/officeDocument/2006/relationships/hyperlink" Target="http://vip.1kadry.ru/" TargetMode="External"/><Relationship Id="rId266" Type="http://schemas.openxmlformats.org/officeDocument/2006/relationships/hyperlink" Target="http://vip.1kadry.ru/" TargetMode="External"/><Relationship Id="rId287" Type="http://schemas.openxmlformats.org/officeDocument/2006/relationships/hyperlink" Target="http://vip.1kadry.ru/" TargetMode="External"/><Relationship Id="rId30" Type="http://schemas.openxmlformats.org/officeDocument/2006/relationships/hyperlink" Target="http://vip.1kadry.ru/" TargetMode="External"/><Relationship Id="rId105" Type="http://schemas.openxmlformats.org/officeDocument/2006/relationships/hyperlink" Target="http://vip.1kadry.ru/" TargetMode="External"/><Relationship Id="rId126" Type="http://schemas.openxmlformats.org/officeDocument/2006/relationships/hyperlink" Target="http://vip.1kadry.ru/" TargetMode="External"/><Relationship Id="rId147" Type="http://schemas.openxmlformats.org/officeDocument/2006/relationships/hyperlink" Target="http://vip.1kadry.ru/" TargetMode="External"/><Relationship Id="rId168" Type="http://schemas.openxmlformats.org/officeDocument/2006/relationships/hyperlink" Target="http://vip.1kadry.ru/" TargetMode="External"/><Relationship Id="rId312" Type="http://schemas.openxmlformats.org/officeDocument/2006/relationships/hyperlink" Target="http://vip.1kadry.ru/" TargetMode="External"/><Relationship Id="rId333" Type="http://schemas.openxmlformats.org/officeDocument/2006/relationships/hyperlink" Target="http://vip.1kadry.ru/" TargetMode="External"/><Relationship Id="rId354" Type="http://schemas.openxmlformats.org/officeDocument/2006/relationships/hyperlink" Target="http://vip.1kadry.ru/" TargetMode="External"/><Relationship Id="rId51" Type="http://schemas.openxmlformats.org/officeDocument/2006/relationships/hyperlink" Target="http://vip.1kadry.ru/" TargetMode="External"/><Relationship Id="rId72" Type="http://schemas.openxmlformats.org/officeDocument/2006/relationships/hyperlink" Target="http://vip.1kadry.ru/" TargetMode="External"/><Relationship Id="rId93" Type="http://schemas.openxmlformats.org/officeDocument/2006/relationships/hyperlink" Target="http://vip.1kadry.ru/" TargetMode="External"/><Relationship Id="rId189" Type="http://schemas.openxmlformats.org/officeDocument/2006/relationships/hyperlink" Target="http://vip.1kadry.ru/" TargetMode="External"/><Relationship Id="rId375" Type="http://schemas.openxmlformats.org/officeDocument/2006/relationships/theme" Target="theme/theme1.xml"/><Relationship Id="rId3" Type="http://schemas.openxmlformats.org/officeDocument/2006/relationships/settings" Target="settings.xml"/><Relationship Id="rId214" Type="http://schemas.openxmlformats.org/officeDocument/2006/relationships/hyperlink" Target="http://vip.1kadry.ru/" TargetMode="External"/><Relationship Id="rId235" Type="http://schemas.openxmlformats.org/officeDocument/2006/relationships/hyperlink" Target="http://vip.1kadry.ru/" TargetMode="External"/><Relationship Id="rId256" Type="http://schemas.openxmlformats.org/officeDocument/2006/relationships/hyperlink" Target="http://vip.1kadry.ru/" TargetMode="External"/><Relationship Id="rId277" Type="http://schemas.openxmlformats.org/officeDocument/2006/relationships/hyperlink" Target="http://vip.1kadry.ru/" TargetMode="External"/><Relationship Id="rId298" Type="http://schemas.openxmlformats.org/officeDocument/2006/relationships/hyperlink" Target="http://vip.1kadry.ru/" TargetMode="External"/><Relationship Id="rId116" Type="http://schemas.openxmlformats.org/officeDocument/2006/relationships/hyperlink" Target="http://vip.1kadry.ru/" TargetMode="External"/><Relationship Id="rId137" Type="http://schemas.openxmlformats.org/officeDocument/2006/relationships/hyperlink" Target="http://vip.1kadry.ru/" TargetMode="External"/><Relationship Id="rId158" Type="http://schemas.openxmlformats.org/officeDocument/2006/relationships/hyperlink" Target="http://vip.1kadry.ru/" TargetMode="External"/><Relationship Id="rId302" Type="http://schemas.openxmlformats.org/officeDocument/2006/relationships/hyperlink" Target="http://vip.1kadry.ru/" TargetMode="External"/><Relationship Id="rId323" Type="http://schemas.openxmlformats.org/officeDocument/2006/relationships/hyperlink" Target="http://vip.1kadry.ru/" TargetMode="External"/><Relationship Id="rId344" Type="http://schemas.openxmlformats.org/officeDocument/2006/relationships/hyperlink" Target="http://vip.1kadry.ru/" TargetMode="External"/><Relationship Id="rId20" Type="http://schemas.openxmlformats.org/officeDocument/2006/relationships/hyperlink" Target="http://www.rosmintrud.ru/docs/mintrud/payment/15" TargetMode="External"/><Relationship Id="rId41" Type="http://schemas.openxmlformats.org/officeDocument/2006/relationships/hyperlink" Target="http://vip.1kadry.ru/" TargetMode="External"/><Relationship Id="rId62" Type="http://schemas.openxmlformats.org/officeDocument/2006/relationships/hyperlink" Target="http://vip.1kadry.ru/" TargetMode="External"/><Relationship Id="rId83" Type="http://schemas.openxmlformats.org/officeDocument/2006/relationships/hyperlink" Target="http://vip.1kadry.ru/" TargetMode="External"/><Relationship Id="rId179" Type="http://schemas.openxmlformats.org/officeDocument/2006/relationships/hyperlink" Target="http://vip.1kadry.ru/" TargetMode="External"/><Relationship Id="rId365" Type="http://schemas.openxmlformats.org/officeDocument/2006/relationships/hyperlink" Target="http://vip.1kadry.ru/" TargetMode="External"/><Relationship Id="rId190" Type="http://schemas.openxmlformats.org/officeDocument/2006/relationships/hyperlink" Target="http://vip.1kadry.ru/" TargetMode="External"/><Relationship Id="rId204" Type="http://schemas.openxmlformats.org/officeDocument/2006/relationships/hyperlink" Target="http://vip.1kadry.ru/" TargetMode="External"/><Relationship Id="rId225" Type="http://schemas.openxmlformats.org/officeDocument/2006/relationships/hyperlink" Target="http://vip.1kadry.ru/" TargetMode="External"/><Relationship Id="rId246" Type="http://schemas.openxmlformats.org/officeDocument/2006/relationships/hyperlink" Target="http://vip.1kadry.ru/" TargetMode="External"/><Relationship Id="rId267" Type="http://schemas.openxmlformats.org/officeDocument/2006/relationships/hyperlink" Target="http://vip.1kadry.ru/" TargetMode="External"/><Relationship Id="rId288" Type="http://schemas.openxmlformats.org/officeDocument/2006/relationships/hyperlink" Target="http://vip.1kadry.ru/" TargetMode="External"/><Relationship Id="rId106" Type="http://schemas.openxmlformats.org/officeDocument/2006/relationships/hyperlink" Target="http://vip.1kadry.ru/" TargetMode="External"/><Relationship Id="rId127" Type="http://schemas.openxmlformats.org/officeDocument/2006/relationships/hyperlink" Target="http://vip.1kadry.ru/" TargetMode="External"/><Relationship Id="rId313" Type="http://schemas.openxmlformats.org/officeDocument/2006/relationships/hyperlink" Target="http://vip.1kadry.ru/" TargetMode="External"/><Relationship Id="rId10" Type="http://schemas.openxmlformats.org/officeDocument/2006/relationships/hyperlink" Target="http://vip.1kadry.ru/" TargetMode="External"/><Relationship Id="rId31" Type="http://schemas.openxmlformats.org/officeDocument/2006/relationships/hyperlink" Target="http://vip.1kadry.ru/" TargetMode="External"/><Relationship Id="rId52" Type="http://schemas.openxmlformats.org/officeDocument/2006/relationships/hyperlink" Target="http://vip.1kadry.ru/" TargetMode="External"/><Relationship Id="rId73" Type="http://schemas.openxmlformats.org/officeDocument/2006/relationships/hyperlink" Target="http://vip.1kadry.ru/" TargetMode="External"/><Relationship Id="rId94" Type="http://schemas.openxmlformats.org/officeDocument/2006/relationships/hyperlink" Target="http://vip.1kadry.ru/" TargetMode="External"/><Relationship Id="rId148" Type="http://schemas.openxmlformats.org/officeDocument/2006/relationships/hyperlink" Target="http://vip.1kadry.ru/" TargetMode="External"/><Relationship Id="rId169" Type="http://schemas.openxmlformats.org/officeDocument/2006/relationships/hyperlink" Target="http://vip.1kadry.ru/" TargetMode="External"/><Relationship Id="rId334" Type="http://schemas.openxmlformats.org/officeDocument/2006/relationships/hyperlink" Target="http://vip.1kadry.ru/" TargetMode="External"/><Relationship Id="rId355" Type="http://schemas.openxmlformats.org/officeDocument/2006/relationships/hyperlink" Target="http://vip.1kad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16065</Words>
  <Characters>91577</Characters>
  <Application>Microsoft Office Word</Application>
  <DocSecurity>0</DocSecurity>
  <Lines>763</Lines>
  <Paragraphs>214</Paragraphs>
  <ScaleCrop>false</ScaleCrop>
  <Company/>
  <LinksUpToDate>false</LinksUpToDate>
  <CharactersWithSpaces>107428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Okad</cp:lastModifiedBy>
  <cp:revision>1</cp:revision>
  <dcterms:created xsi:type="dcterms:W3CDTF">2017-04-19T12:14:00Z</dcterms:created>
  <dcterms:modified xsi:type="dcterms:W3CDTF">2017-04-19T12:17:00Z</dcterms:modified>
</cp:coreProperties>
</file>